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A090B" w14:textId="615F8A70" w:rsidR="001040AA" w:rsidRDefault="00B0629B" w:rsidP="000F7D5C">
      <w:pPr>
        <w:jc w:val="center"/>
        <w:rPr>
          <w:b/>
          <w:sz w:val="32"/>
          <w:szCs w:val="32"/>
        </w:rPr>
      </w:pPr>
      <w:r w:rsidRPr="00B0629B">
        <w:rPr>
          <w:b/>
          <w:sz w:val="32"/>
          <w:szCs w:val="32"/>
        </w:rPr>
        <w:t>SESSION IV:  COLLEGE AND C</w:t>
      </w:r>
      <w:r>
        <w:rPr>
          <w:b/>
          <w:sz w:val="32"/>
          <w:szCs w:val="32"/>
        </w:rPr>
        <w:t>AREER OPPORTUNITIES</w:t>
      </w:r>
    </w:p>
    <w:tbl>
      <w:tblPr>
        <w:tblStyle w:val="TableGrid"/>
        <w:tblW w:w="13176" w:type="dxa"/>
        <w:tblLayout w:type="fixed"/>
        <w:tblLook w:val="04A0" w:firstRow="1" w:lastRow="0" w:firstColumn="1" w:lastColumn="0" w:noHBand="0" w:noVBand="1"/>
      </w:tblPr>
      <w:tblGrid>
        <w:gridCol w:w="6588"/>
        <w:gridCol w:w="6570"/>
        <w:gridCol w:w="18"/>
      </w:tblGrid>
      <w:tr w:rsidR="000F7D5C" w14:paraId="48D72A82" w14:textId="77777777" w:rsidTr="00BF2BBA">
        <w:trPr>
          <w:gridAfter w:val="1"/>
          <w:wAfter w:w="18" w:type="dxa"/>
        </w:trPr>
        <w:tc>
          <w:tcPr>
            <w:tcW w:w="6588" w:type="dxa"/>
          </w:tcPr>
          <w:p w14:paraId="36570EF8" w14:textId="77777777" w:rsidR="000F7D5C" w:rsidRDefault="000F7D5C">
            <w:r w:rsidRPr="000F7D5C">
              <w:rPr>
                <w:noProof/>
              </w:rPr>
              <w:drawing>
                <wp:inline distT="0" distB="0" distL="0" distR="0" wp14:anchorId="4B7957A4" wp14:editId="092409EB">
                  <wp:extent cx="4059936" cy="228371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61274" cy="2284466"/>
                          </a:xfrm>
                          <a:prstGeom prst="rect">
                            <a:avLst/>
                          </a:prstGeom>
                        </pic:spPr>
                      </pic:pic>
                    </a:graphicData>
                  </a:graphic>
                </wp:inline>
              </w:drawing>
            </w:r>
          </w:p>
        </w:tc>
        <w:tc>
          <w:tcPr>
            <w:tcW w:w="6570" w:type="dxa"/>
          </w:tcPr>
          <w:p w14:paraId="44E60EEB" w14:textId="55BE59B9" w:rsidR="000F7D5C" w:rsidRDefault="00A62845">
            <w:r w:rsidRPr="00A62845">
              <w:rPr>
                <w:noProof/>
              </w:rPr>
              <w:drawing>
                <wp:inline distT="0" distB="0" distL="0" distR="0" wp14:anchorId="0284F46A" wp14:editId="2A22EC4C">
                  <wp:extent cx="4063999"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70340" cy="2289567"/>
                          </a:xfrm>
                          <a:prstGeom prst="rect">
                            <a:avLst/>
                          </a:prstGeom>
                        </pic:spPr>
                      </pic:pic>
                    </a:graphicData>
                  </a:graphic>
                </wp:inline>
              </w:drawing>
            </w:r>
          </w:p>
        </w:tc>
      </w:tr>
      <w:tr w:rsidR="000F7D5C" w:rsidRPr="00D05467" w14:paraId="43A2F894" w14:textId="77777777" w:rsidTr="00BF2BBA">
        <w:trPr>
          <w:gridAfter w:val="1"/>
          <w:wAfter w:w="18" w:type="dxa"/>
        </w:trPr>
        <w:tc>
          <w:tcPr>
            <w:tcW w:w="6588" w:type="dxa"/>
          </w:tcPr>
          <w:p w14:paraId="01868E9A" w14:textId="77777777" w:rsidR="000F7D5C" w:rsidRPr="000F7D5C" w:rsidRDefault="000F65BC">
            <w:r w:rsidRPr="000F65BC">
              <w:rPr>
                <w:noProof/>
              </w:rPr>
              <w:drawing>
                <wp:inline distT="0" distB="0" distL="0" distR="0" wp14:anchorId="609C41BE" wp14:editId="65930E6E">
                  <wp:extent cx="4059936" cy="228371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0503" cy="2284033"/>
                          </a:xfrm>
                          <a:prstGeom prst="rect">
                            <a:avLst/>
                          </a:prstGeom>
                        </pic:spPr>
                      </pic:pic>
                    </a:graphicData>
                  </a:graphic>
                </wp:inline>
              </w:drawing>
            </w:r>
          </w:p>
        </w:tc>
        <w:tc>
          <w:tcPr>
            <w:tcW w:w="6570" w:type="dxa"/>
          </w:tcPr>
          <w:p w14:paraId="42211F1D" w14:textId="77777777" w:rsidR="000F7D5C" w:rsidRDefault="000F65BC">
            <w:r w:rsidRPr="000F65BC">
              <w:rPr>
                <w:noProof/>
              </w:rPr>
              <w:drawing>
                <wp:inline distT="0" distB="0" distL="0" distR="0" wp14:anchorId="559D8E31" wp14:editId="43F40329">
                  <wp:extent cx="4064001" cy="22179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2979"/>
                          <a:stretch/>
                        </pic:blipFill>
                        <pic:spPr bwMode="auto">
                          <a:xfrm>
                            <a:off x="0" y="0"/>
                            <a:ext cx="4067820" cy="2219990"/>
                          </a:xfrm>
                          <a:prstGeom prst="rect">
                            <a:avLst/>
                          </a:prstGeom>
                          <a:ln>
                            <a:noFill/>
                          </a:ln>
                          <a:extLst>
                            <a:ext uri="{53640926-AAD7-44D8-BBD7-CCE9431645EC}">
                              <a14:shadowObscured xmlns:a14="http://schemas.microsoft.com/office/drawing/2010/main"/>
                            </a:ext>
                          </a:extLst>
                        </pic:spPr>
                      </pic:pic>
                    </a:graphicData>
                  </a:graphic>
                </wp:inline>
              </w:drawing>
            </w:r>
          </w:p>
          <w:p w14:paraId="22196777" w14:textId="59302AF2" w:rsidR="006A13E9" w:rsidRPr="006A13E9" w:rsidRDefault="006A13E9">
            <w:pPr>
              <w:rPr>
                <w:sz w:val="24"/>
                <w:szCs w:val="24"/>
              </w:rPr>
            </w:pPr>
          </w:p>
        </w:tc>
      </w:tr>
      <w:tr w:rsidR="000F7D5C" w14:paraId="51C71385" w14:textId="77777777" w:rsidTr="00BF2BBA">
        <w:tc>
          <w:tcPr>
            <w:tcW w:w="6588" w:type="dxa"/>
          </w:tcPr>
          <w:p w14:paraId="1D57A612" w14:textId="032A0EE2" w:rsidR="000F7D5C" w:rsidRPr="000F7D5C" w:rsidRDefault="000F7D5C">
            <w:r>
              <w:lastRenderedPageBreak/>
              <w:br w:type="page"/>
            </w:r>
            <w:r w:rsidR="000F65BC" w:rsidRPr="000F65BC">
              <w:rPr>
                <w:noProof/>
              </w:rPr>
              <w:drawing>
                <wp:inline distT="0" distB="0" distL="0" distR="0" wp14:anchorId="6E3765A5" wp14:editId="5E434BAC">
                  <wp:extent cx="4059936" cy="228371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60503" cy="2284033"/>
                          </a:xfrm>
                          <a:prstGeom prst="rect">
                            <a:avLst/>
                          </a:prstGeom>
                        </pic:spPr>
                      </pic:pic>
                    </a:graphicData>
                  </a:graphic>
                </wp:inline>
              </w:drawing>
            </w:r>
          </w:p>
        </w:tc>
        <w:tc>
          <w:tcPr>
            <w:tcW w:w="6588" w:type="dxa"/>
            <w:gridSpan w:val="2"/>
          </w:tcPr>
          <w:p w14:paraId="468AB178" w14:textId="77777777" w:rsidR="000F7D5C" w:rsidRPr="000F7D5C" w:rsidRDefault="008E20EB">
            <w:r w:rsidRPr="008E20EB">
              <w:rPr>
                <w:noProof/>
              </w:rPr>
              <w:drawing>
                <wp:inline distT="0" distB="0" distL="0" distR="0" wp14:anchorId="56BAF281" wp14:editId="5CF623B7">
                  <wp:extent cx="4070503" cy="228965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71071" cy="2289978"/>
                          </a:xfrm>
                          <a:prstGeom prst="rect">
                            <a:avLst/>
                          </a:prstGeom>
                        </pic:spPr>
                      </pic:pic>
                    </a:graphicData>
                  </a:graphic>
                </wp:inline>
              </w:drawing>
            </w:r>
          </w:p>
        </w:tc>
      </w:tr>
      <w:tr w:rsidR="000F7D5C" w14:paraId="0722476C" w14:textId="77777777" w:rsidTr="00BF2BBA">
        <w:tc>
          <w:tcPr>
            <w:tcW w:w="6588" w:type="dxa"/>
          </w:tcPr>
          <w:p w14:paraId="640F4C4A" w14:textId="77777777" w:rsidR="000F7D5C" w:rsidRDefault="00A93AD5">
            <w:r w:rsidRPr="00A93AD5">
              <w:rPr>
                <w:noProof/>
              </w:rPr>
              <w:drawing>
                <wp:inline distT="0" distB="0" distL="0" distR="0" wp14:anchorId="13269594" wp14:editId="4A4518F2">
                  <wp:extent cx="4046220" cy="2279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6220" cy="2279650"/>
                          </a:xfrm>
                          <a:prstGeom prst="rect">
                            <a:avLst/>
                          </a:prstGeom>
                        </pic:spPr>
                      </pic:pic>
                    </a:graphicData>
                  </a:graphic>
                </wp:inline>
              </w:drawing>
            </w:r>
          </w:p>
          <w:p w14:paraId="5D44C7BB" w14:textId="514C8633" w:rsidR="00A62845" w:rsidRPr="00A62845" w:rsidRDefault="00A62845" w:rsidP="00A62845">
            <w:pPr>
              <w:rPr>
                <w:sz w:val="24"/>
                <w:szCs w:val="24"/>
              </w:rPr>
            </w:pPr>
            <w:r w:rsidRPr="00A62845">
              <w:t>The first Seal of Biliteracy was created in 2008 as part of a grassroots effort by the nonprofit group, “Californians Together.”  Their goal was to recognize high school graduates who had obtained high levels of competency in one or more languages in addition to English.  The seal has gained in popularity throughout</w:t>
            </w:r>
            <w:r w:rsidRPr="00A62845">
              <w:rPr>
                <w:sz w:val="24"/>
                <w:szCs w:val="24"/>
              </w:rPr>
              <w:t xml:space="preserve"> </w:t>
            </w:r>
            <w:r w:rsidRPr="00A62845">
              <w:t>the United States in recent years.</w:t>
            </w:r>
          </w:p>
        </w:tc>
        <w:tc>
          <w:tcPr>
            <w:tcW w:w="6588" w:type="dxa"/>
            <w:gridSpan w:val="2"/>
          </w:tcPr>
          <w:p w14:paraId="32AF38C9" w14:textId="77777777" w:rsidR="000F7D5C" w:rsidRPr="000F7D5C" w:rsidRDefault="008E20EB">
            <w:r w:rsidRPr="008E20EB">
              <w:rPr>
                <w:noProof/>
              </w:rPr>
              <w:drawing>
                <wp:inline distT="0" distB="0" distL="0" distR="0" wp14:anchorId="1B7664ED" wp14:editId="280A90E5">
                  <wp:extent cx="4070503" cy="228965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71071" cy="2289978"/>
                          </a:xfrm>
                          <a:prstGeom prst="rect">
                            <a:avLst/>
                          </a:prstGeom>
                        </pic:spPr>
                      </pic:pic>
                    </a:graphicData>
                  </a:graphic>
                </wp:inline>
              </w:drawing>
            </w:r>
          </w:p>
        </w:tc>
      </w:tr>
    </w:tbl>
    <w:p w14:paraId="491AA9E3" w14:textId="77777777" w:rsidR="000F7D5C" w:rsidRDefault="000F7D5C">
      <w:r>
        <w:br w:type="page"/>
      </w:r>
    </w:p>
    <w:tbl>
      <w:tblPr>
        <w:tblStyle w:val="TableGrid"/>
        <w:tblW w:w="13176" w:type="dxa"/>
        <w:tblLayout w:type="fixed"/>
        <w:tblLook w:val="04A0" w:firstRow="1" w:lastRow="0" w:firstColumn="1" w:lastColumn="0" w:noHBand="0" w:noVBand="1"/>
      </w:tblPr>
      <w:tblGrid>
        <w:gridCol w:w="6588"/>
        <w:gridCol w:w="6588"/>
      </w:tblGrid>
      <w:tr w:rsidR="000F7D5C" w14:paraId="2836D5D1" w14:textId="77777777" w:rsidTr="00692748">
        <w:tc>
          <w:tcPr>
            <w:tcW w:w="6588" w:type="dxa"/>
          </w:tcPr>
          <w:p w14:paraId="1EF45763" w14:textId="77777777" w:rsidR="000F7D5C" w:rsidRPr="000F7D5C" w:rsidRDefault="008E20EB">
            <w:r w:rsidRPr="008E20EB">
              <w:rPr>
                <w:noProof/>
              </w:rPr>
              <w:lastRenderedPageBreak/>
              <w:drawing>
                <wp:inline distT="0" distB="0" distL="0" distR="0" wp14:anchorId="38656EE5" wp14:editId="265C0888">
                  <wp:extent cx="4070503" cy="2289658"/>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1071" cy="2289978"/>
                          </a:xfrm>
                          <a:prstGeom prst="rect">
                            <a:avLst/>
                          </a:prstGeom>
                        </pic:spPr>
                      </pic:pic>
                    </a:graphicData>
                  </a:graphic>
                </wp:inline>
              </w:drawing>
            </w:r>
          </w:p>
        </w:tc>
        <w:tc>
          <w:tcPr>
            <w:tcW w:w="6588" w:type="dxa"/>
          </w:tcPr>
          <w:p w14:paraId="1EC9365A" w14:textId="77777777" w:rsidR="000F7D5C" w:rsidRPr="000F7D5C" w:rsidRDefault="008E20EB">
            <w:r w:rsidRPr="008E20EB">
              <w:rPr>
                <w:noProof/>
              </w:rPr>
              <w:drawing>
                <wp:inline distT="0" distB="0" distL="0" distR="0" wp14:anchorId="33C00BDE" wp14:editId="699421E8">
                  <wp:extent cx="4070503" cy="228965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71071" cy="2289978"/>
                          </a:xfrm>
                          <a:prstGeom prst="rect">
                            <a:avLst/>
                          </a:prstGeom>
                        </pic:spPr>
                      </pic:pic>
                    </a:graphicData>
                  </a:graphic>
                </wp:inline>
              </w:drawing>
            </w:r>
          </w:p>
        </w:tc>
      </w:tr>
      <w:tr w:rsidR="001277E2" w14:paraId="439B5EE6" w14:textId="77777777" w:rsidTr="00692748">
        <w:tc>
          <w:tcPr>
            <w:tcW w:w="6588" w:type="dxa"/>
          </w:tcPr>
          <w:p w14:paraId="7F6C5384" w14:textId="0E7009D6" w:rsidR="001277E2" w:rsidRPr="008E20EB" w:rsidRDefault="001277E2">
            <w:pPr>
              <w:rPr>
                <w:noProof/>
              </w:rPr>
            </w:pPr>
            <w:r w:rsidRPr="001277E2">
              <w:rPr>
                <w:noProof/>
              </w:rPr>
              <w:drawing>
                <wp:inline distT="0" distB="0" distL="0" distR="0" wp14:anchorId="7B360D96" wp14:editId="63B43232">
                  <wp:extent cx="4046220" cy="2279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6220" cy="2279650"/>
                          </a:xfrm>
                          <a:prstGeom prst="rect">
                            <a:avLst/>
                          </a:prstGeom>
                        </pic:spPr>
                      </pic:pic>
                    </a:graphicData>
                  </a:graphic>
                </wp:inline>
              </w:drawing>
            </w:r>
          </w:p>
        </w:tc>
        <w:tc>
          <w:tcPr>
            <w:tcW w:w="6588" w:type="dxa"/>
          </w:tcPr>
          <w:p w14:paraId="79CCDF31" w14:textId="6ADD8B0A" w:rsidR="001277E2" w:rsidRPr="008E20EB" w:rsidRDefault="00BF2BBA">
            <w:pPr>
              <w:rPr>
                <w:noProof/>
              </w:rPr>
            </w:pPr>
            <w:r w:rsidRPr="00BF2BBA">
              <w:rPr>
                <w:noProof/>
              </w:rPr>
              <w:drawing>
                <wp:inline distT="0" distB="0" distL="0" distR="0" wp14:anchorId="502BF3E5" wp14:editId="41387C5F">
                  <wp:extent cx="4046220" cy="2279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6220" cy="2279650"/>
                          </a:xfrm>
                          <a:prstGeom prst="rect">
                            <a:avLst/>
                          </a:prstGeom>
                        </pic:spPr>
                      </pic:pic>
                    </a:graphicData>
                  </a:graphic>
                </wp:inline>
              </w:drawing>
            </w:r>
          </w:p>
        </w:tc>
      </w:tr>
      <w:tr w:rsidR="001277E2" w14:paraId="0F6C8881" w14:textId="77777777" w:rsidTr="00692748">
        <w:tc>
          <w:tcPr>
            <w:tcW w:w="6588" w:type="dxa"/>
          </w:tcPr>
          <w:p w14:paraId="5DF00C92" w14:textId="6377144A" w:rsidR="001277E2" w:rsidRPr="001277E2" w:rsidRDefault="00692748" w:rsidP="00692748">
            <w:pPr>
              <w:rPr>
                <w:noProof/>
              </w:rPr>
            </w:pPr>
            <w:r w:rsidRPr="00692748">
              <w:rPr>
                <w:noProof/>
              </w:rPr>
              <w:lastRenderedPageBreak/>
              <w:drawing>
                <wp:inline distT="0" distB="0" distL="0" distR="0" wp14:anchorId="5254A947" wp14:editId="14EEE196">
                  <wp:extent cx="4046220" cy="2279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6220" cy="2279650"/>
                          </a:xfrm>
                          <a:prstGeom prst="rect">
                            <a:avLst/>
                          </a:prstGeom>
                        </pic:spPr>
                      </pic:pic>
                    </a:graphicData>
                  </a:graphic>
                </wp:inline>
              </w:drawing>
            </w:r>
            <w:r>
              <w:rPr>
                <w:noProof/>
              </w:rPr>
              <w:br/>
            </w:r>
            <w:r w:rsidRPr="0005317F">
              <w:rPr>
                <w:noProof/>
                <w:sz w:val="24"/>
                <w:szCs w:val="24"/>
              </w:rPr>
              <w:t xml:space="preserve">Students with high levels of bilingualism and biliteracy can earn college credits even before going to college through several different paths. These are great ways to earn college credit for FREE! </w:t>
            </w:r>
          </w:p>
        </w:tc>
        <w:tc>
          <w:tcPr>
            <w:tcW w:w="6588" w:type="dxa"/>
          </w:tcPr>
          <w:p w14:paraId="5D1F28C9" w14:textId="239CB24D" w:rsidR="001277E2" w:rsidRPr="0005317F" w:rsidRDefault="00103833" w:rsidP="00103833">
            <w:pPr>
              <w:ind w:left="46"/>
              <w:rPr>
                <w:noProof/>
                <w:sz w:val="24"/>
                <w:szCs w:val="24"/>
              </w:rPr>
            </w:pPr>
            <w:r w:rsidRPr="00BF2BBA">
              <w:rPr>
                <w:noProof/>
              </w:rPr>
              <w:drawing>
                <wp:inline distT="0" distB="0" distL="0" distR="0" wp14:anchorId="4D7103FF" wp14:editId="03B3272E">
                  <wp:extent cx="4046220" cy="2279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6220" cy="2279650"/>
                          </a:xfrm>
                          <a:prstGeom prst="rect">
                            <a:avLst/>
                          </a:prstGeom>
                        </pic:spPr>
                      </pic:pic>
                    </a:graphicData>
                  </a:graphic>
                </wp:inline>
              </w:drawing>
            </w:r>
          </w:p>
        </w:tc>
      </w:tr>
      <w:tr w:rsidR="00BF2BBA" w14:paraId="42EB7780" w14:textId="77777777" w:rsidTr="00692748">
        <w:tc>
          <w:tcPr>
            <w:tcW w:w="6588" w:type="dxa"/>
          </w:tcPr>
          <w:p w14:paraId="5918F1BD" w14:textId="433E13F6" w:rsidR="00BF2BBA" w:rsidRPr="00692748" w:rsidRDefault="00103833" w:rsidP="00692748">
            <w:pPr>
              <w:rPr>
                <w:noProof/>
              </w:rPr>
            </w:pPr>
            <w:r w:rsidRPr="00BF2BBA">
              <w:rPr>
                <w:rFonts w:eastAsiaTheme="minorEastAsia" w:cstheme="minorHAnsi"/>
                <w:noProof/>
              </w:rPr>
              <w:drawing>
                <wp:inline distT="0" distB="0" distL="0" distR="0" wp14:anchorId="3F90A2ED" wp14:editId="2AC740C8">
                  <wp:extent cx="4046220" cy="22796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6220" cy="2279650"/>
                          </a:xfrm>
                          <a:prstGeom prst="rect">
                            <a:avLst/>
                          </a:prstGeom>
                        </pic:spPr>
                      </pic:pic>
                    </a:graphicData>
                  </a:graphic>
                </wp:inline>
              </w:drawing>
            </w:r>
          </w:p>
        </w:tc>
        <w:tc>
          <w:tcPr>
            <w:tcW w:w="6588" w:type="dxa"/>
          </w:tcPr>
          <w:p w14:paraId="2CFEB827" w14:textId="64A48220" w:rsidR="00BF2BBA" w:rsidRPr="0005317F" w:rsidRDefault="00103833" w:rsidP="00BF2BBA">
            <w:pPr>
              <w:pStyle w:val="ListParagraph"/>
              <w:ind w:left="0"/>
              <w:rPr>
                <w:rFonts w:asciiTheme="minorHAnsi" w:eastAsiaTheme="minorEastAsia" w:hAnsiTheme="minorHAnsi" w:cstheme="minorHAnsi"/>
                <w:noProof/>
              </w:rPr>
            </w:pPr>
            <w:r w:rsidRPr="00BF2BBA">
              <w:rPr>
                <w:noProof/>
              </w:rPr>
              <w:drawing>
                <wp:inline distT="0" distB="0" distL="0" distR="0" wp14:anchorId="162102FC" wp14:editId="0B7C439C">
                  <wp:extent cx="4046220" cy="22796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6220" cy="2279650"/>
                          </a:xfrm>
                          <a:prstGeom prst="rect">
                            <a:avLst/>
                          </a:prstGeom>
                        </pic:spPr>
                      </pic:pic>
                    </a:graphicData>
                  </a:graphic>
                </wp:inline>
              </w:drawing>
            </w:r>
          </w:p>
        </w:tc>
      </w:tr>
      <w:tr w:rsidR="00C855A4" w14:paraId="72476ECC" w14:textId="77777777" w:rsidTr="00692748">
        <w:tc>
          <w:tcPr>
            <w:tcW w:w="6588" w:type="dxa"/>
          </w:tcPr>
          <w:p w14:paraId="0825151F" w14:textId="46453428" w:rsidR="00C855A4" w:rsidRPr="0005317F" w:rsidRDefault="00103833">
            <w:pPr>
              <w:rPr>
                <w:noProof/>
              </w:rPr>
            </w:pPr>
            <w:r w:rsidRPr="00BF2BBA">
              <w:rPr>
                <w:noProof/>
                <w:sz w:val="24"/>
                <w:szCs w:val="24"/>
              </w:rPr>
              <w:lastRenderedPageBreak/>
              <w:drawing>
                <wp:inline distT="0" distB="0" distL="0" distR="0" wp14:anchorId="294AC79B" wp14:editId="34D84F90">
                  <wp:extent cx="4046220" cy="22796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6220" cy="2279650"/>
                          </a:xfrm>
                          <a:prstGeom prst="rect">
                            <a:avLst/>
                          </a:prstGeom>
                        </pic:spPr>
                      </pic:pic>
                    </a:graphicData>
                  </a:graphic>
                </wp:inline>
              </w:drawing>
            </w:r>
            <w:r w:rsidRPr="00527B10">
              <w:rPr>
                <w:noProof/>
                <w:sz w:val="24"/>
                <w:szCs w:val="24"/>
              </w:rPr>
              <w:t xml:space="preserve"> Bilingual speakers are in demand right now and will be even more so in the future. Here are just a few headlines from various news outlets.  What can your child expect from a bilingual career?</w:t>
            </w:r>
            <w:r>
              <w:rPr>
                <w:noProof/>
                <w:sz w:val="24"/>
                <w:szCs w:val="24"/>
              </w:rPr>
              <w:t xml:space="preserve">  </w:t>
            </w:r>
          </w:p>
        </w:tc>
        <w:tc>
          <w:tcPr>
            <w:tcW w:w="6588" w:type="dxa"/>
          </w:tcPr>
          <w:p w14:paraId="71EB668C" w14:textId="77777777" w:rsidR="00A20F5F" w:rsidRDefault="00103833" w:rsidP="0005317F">
            <w:pPr>
              <w:rPr>
                <w:noProof/>
                <w:sz w:val="24"/>
                <w:szCs w:val="24"/>
              </w:rPr>
            </w:pPr>
            <w:r w:rsidRPr="00A20F5F">
              <w:rPr>
                <w:noProof/>
                <w:sz w:val="24"/>
                <w:szCs w:val="24"/>
              </w:rPr>
              <w:drawing>
                <wp:inline distT="0" distB="0" distL="0" distR="0" wp14:anchorId="6DCE63AC" wp14:editId="21D2AB8E">
                  <wp:extent cx="4046220" cy="22796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46220" cy="2279650"/>
                          </a:xfrm>
                          <a:prstGeom prst="rect">
                            <a:avLst/>
                          </a:prstGeom>
                        </pic:spPr>
                      </pic:pic>
                    </a:graphicData>
                  </a:graphic>
                </wp:inline>
              </w:drawing>
            </w:r>
          </w:p>
          <w:p w14:paraId="11A7ED4D" w14:textId="6EC9FA00" w:rsidR="00103833" w:rsidRPr="0005317F" w:rsidRDefault="00103833" w:rsidP="0005317F">
            <w:pPr>
              <w:rPr>
                <w:noProof/>
                <w:sz w:val="24"/>
                <w:szCs w:val="24"/>
              </w:rPr>
            </w:pPr>
            <w:r w:rsidRPr="00E75D5C">
              <w:rPr>
                <w:noProof/>
                <w:sz w:val="24"/>
                <w:szCs w:val="24"/>
              </w:rPr>
              <w:t>Very often, bilingual speakers earn more money than monolinguals.  Here is an example of salary differences in the health care field based on bilingualism.</w:t>
            </w:r>
          </w:p>
        </w:tc>
      </w:tr>
      <w:tr w:rsidR="00A20F5F" w:rsidRPr="00A652C5" w14:paraId="7930638B" w14:textId="77777777" w:rsidTr="00692748">
        <w:tc>
          <w:tcPr>
            <w:tcW w:w="6588" w:type="dxa"/>
          </w:tcPr>
          <w:p w14:paraId="3C71FAF5" w14:textId="7DFAE66D" w:rsidR="00A20F5F" w:rsidRPr="00A652C5" w:rsidRDefault="00A20F5F" w:rsidP="00A20F5F">
            <w:pPr>
              <w:rPr>
                <w:noProof/>
              </w:rPr>
            </w:pPr>
            <w:r w:rsidRPr="00A20F5F">
              <w:rPr>
                <w:noProof/>
              </w:rPr>
              <w:drawing>
                <wp:inline distT="0" distB="0" distL="0" distR="0" wp14:anchorId="1D66ED18" wp14:editId="10A27130">
                  <wp:extent cx="4046220" cy="22796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46220" cy="2279650"/>
                          </a:xfrm>
                          <a:prstGeom prst="rect">
                            <a:avLst/>
                          </a:prstGeom>
                        </pic:spPr>
                      </pic:pic>
                    </a:graphicData>
                  </a:graphic>
                </wp:inline>
              </w:drawing>
            </w:r>
          </w:p>
        </w:tc>
        <w:tc>
          <w:tcPr>
            <w:tcW w:w="6588" w:type="dxa"/>
          </w:tcPr>
          <w:p w14:paraId="305EBFAD" w14:textId="77777777" w:rsidR="00A20F5F" w:rsidRPr="00A652C5" w:rsidRDefault="00A20F5F" w:rsidP="00A20F5F">
            <w:pPr>
              <w:rPr>
                <w:noProof/>
                <w:sz w:val="24"/>
                <w:szCs w:val="24"/>
              </w:rPr>
            </w:pPr>
            <w:r>
              <w:br w:type="page"/>
            </w:r>
            <w:r w:rsidRPr="00A652C5">
              <w:rPr>
                <w:noProof/>
                <w:sz w:val="24"/>
                <w:szCs w:val="24"/>
              </w:rPr>
              <w:t xml:space="preserve">Enrolling your child in a DLI program is not enough to ensure the level of proficiency necessary for the most demanding careers. such as physician or lawyer.  However, you are setting your child on a solid path to a bilingual future. Almost all DLI students who remain in the program from kindergarten through grade 12 achieve proficiency in the Intermediate Mid range.  At this level, students are well able hold everyday conversations with native speakers. Many immersion students even reach the Advanced Low range by the end of </w:t>
            </w:r>
            <w:r w:rsidRPr="00A652C5">
              <w:rPr>
                <w:b/>
                <w:noProof/>
                <w:sz w:val="24"/>
                <w:szCs w:val="24"/>
              </w:rPr>
              <w:t>grade 12.</w:t>
            </w:r>
            <w:r w:rsidRPr="00A652C5">
              <w:rPr>
                <w:noProof/>
                <w:sz w:val="24"/>
                <w:szCs w:val="24"/>
              </w:rPr>
              <w:t xml:space="preserve"> </w:t>
            </w:r>
          </w:p>
          <w:p w14:paraId="7BB566A9" w14:textId="3DEC147C" w:rsidR="00A20F5F" w:rsidRPr="00A652C5" w:rsidRDefault="00A20F5F" w:rsidP="00A20F5F">
            <w:pPr>
              <w:rPr>
                <w:noProof/>
                <w:sz w:val="24"/>
                <w:szCs w:val="24"/>
              </w:rPr>
            </w:pPr>
            <w:r w:rsidRPr="00A652C5">
              <w:rPr>
                <w:noProof/>
                <w:sz w:val="24"/>
                <w:szCs w:val="24"/>
              </w:rPr>
              <w:t xml:space="preserve">This graph shows some traditional careers for today’s bilinguals.  There will be many other careers for bilinguals </w:t>
            </w:r>
            <w:r>
              <w:rPr>
                <w:noProof/>
                <w:sz w:val="24"/>
                <w:szCs w:val="24"/>
              </w:rPr>
              <w:t>in</w:t>
            </w:r>
            <w:r w:rsidRPr="00A652C5">
              <w:rPr>
                <w:noProof/>
                <w:sz w:val="24"/>
                <w:szCs w:val="24"/>
              </w:rPr>
              <w:t xml:space="preserve"> the future that don’t even exist today.</w:t>
            </w:r>
          </w:p>
        </w:tc>
      </w:tr>
      <w:tr w:rsidR="00A20F5F" w:rsidRPr="00A652C5" w14:paraId="5F9840D8" w14:textId="77777777" w:rsidTr="00692748">
        <w:tc>
          <w:tcPr>
            <w:tcW w:w="6588" w:type="dxa"/>
          </w:tcPr>
          <w:p w14:paraId="7DDAE68E" w14:textId="03853A29" w:rsidR="00A20F5F" w:rsidRPr="001508F0" w:rsidRDefault="00A20F5F" w:rsidP="00A20F5F">
            <w:pPr>
              <w:rPr>
                <w:iCs/>
                <w:sz w:val="24"/>
                <w:szCs w:val="24"/>
              </w:rPr>
            </w:pPr>
            <w:r w:rsidRPr="00A20F5F">
              <w:rPr>
                <w:iCs/>
                <w:noProof/>
                <w:sz w:val="24"/>
                <w:szCs w:val="24"/>
              </w:rPr>
              <w:lastRenderedPageBreak/>
              <w:drawing>
                <wp:inline distT="0" distB="0" distL="0" distR="0" wp14:anchorId="2914E354" wp14:editId="2161DC58">
                  <wp:extent cx="4046220" cy="22796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46220" cy="2279650"/>
                          </a:xfrm>
                          <a:prstGeom prst="rect">
                            <a:avLst/>
                          </a:prstGeom>
                        </pic:spPr>
                      </pic:pic>
                    </a:graphicData>
                  </a:graphic>
                </wp:inline>
              </w:drawing>
            </w:r>
            <w:r w:rsidRPr="001508F0">
              <w:rPr>
                <w:iCs/>
                <w:sz w:val="24"/>
                <w:szCs w:val="24"/>
              </w:rPr>
              <w:t>Bilinguals have an advantage in the digital economy</w:t>
            </w:r>
            <w:r>
              <w:rPr>
                <w:iCs/>
                <w:sz w:val="24"/>
                <w:szCs w:val="24"/>
              </w:rPr>
              <w:t>, which</w:t>
            </w:r>
          </w:p>
          <w:p w14:paraId="393395D9" w14:textId="424ED2BE" w:rsidR="00A20F5F" w:rsidRPr="00E75D5C" w:rsidRDefault="00A20F5F" w:rsidP="00A20F5F">
            <w:pPr>
              <w:ind w:left="72"/>
              <w:rPr>
                <w:noProof/>
              </w:rPr>
            </w:pPr>
            <w:r w:rsidRPr="00E75D5C">
              <w:rPr>
                <w:noProof/>
                <w:sz w:val="24"/>
                <w:szCs w:val="24"/>
              </w:rPr>
              <w:t>is global by nature and requires a globally-minded work force.</w:t>
            </w:r>
          </w:p>
        </w:tc>
        <w:tc>
          <w:tcPr>
            <w:tcW w:w="6588" w:type="dxa"/>
          </w:tcPr>
          <w:p w14:paraId="0B087C61" w14:textId="018E16F6" w:rsidR="00A20F5F" w:rsidRPr="005066CA" w:rsidRDefault="00A20F5F" w:rsidP="00A20F5F">
            <w:pPr>
              <w:rPr>
                <w:noProof/>
                <w:sz w:val="24"/>
                <w:szCs w:val="24"/>
              </w:rPr>
            </w:pPr>
            <w:r w:rsidRPr="00A20F5F">
              <w:rPr>
                <w:noProof/>
                <w:sz w:val="24"/>
                <w:szCs w:val="24"/>
              </w:rPr>
              <w:drawing>
                <wp:inline distT="0" distB="0" distL="0" distR="0" wp14:anchorId="43137C09" wp14:editId="5D8A469A">
                  <wp:extent cx="4046220" cy="22796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46220" cy="2279650"/>
                          </a:xfrm>
                          <a:prstGeom prst="rect">
                            <a:avLst/>
                          </a:prstGeom>
                        </pic:spPr>
                      </pic:pic>
                    </a:graphicData>
                  </a:graphic>
                </wp:inline>
              </w:drawing>
            </w:r>
          </w:p>
        </w:tc>
      </w:tr>
      <w:tr w:rsidR="00A20F5F" w:rsidRPr="00A652C5" w14:paraId="5BF9BDFB" w14:textId="77777777" w:rsidTr="00692748">
        <w:tc>
          <w:tcPr>
            <w:tcW w:w="6588" w:type="dxa"/>
          </w:tcPr>
          <w:p w14:paraId="3A3ADB61" w14:textId="2F4ABAAD" w:rsidR="00A20F5F" w:rsidRDefault="00A20F5F" w:rsidP="00A20F5F">
            <w:pPr>
              <w:rPr>
                <w:noProof/>
              </w:rPr>
            </w:pPr>
            <w:r w:rsidRPr="00A20F5F">
              <w:rPr>
                <w:noProof/>
              </w:rPr>
              <w:drawing>
                <wp:inline distT="0" distB="0" distL="0" distR="0" wp14:anchorId="60E83C10" wp14:editId="48551B03">
                  <wp:extent cx="4046220" cy="22796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46220" cy="2279650"/>
                          </a:xfrm>
                          <a:prstGeom prst="rect">
                            <a:avLst/>
                          </a:prstGeom>
                        </pic:spPr>
                      </pic:pic>
                    </a:graphicData>
                  </a:graphic>
                </wp:inline>
              </w:drawing>
            </w:r>
          </w:p>
          <w:p w14:paraId="196C03E3" w14:textId="0C1315D5" w:rsidR="00A20F5F" w:rsidRPr="00A652C5" w:rsidRDefault="00A20F5F" w:rsidP="00A20F5F">
            <w:pPr>
              <w:rPr>
                <w:noProof/>
              </w:rPr>
            </w:pPr>
          </w:p>
        </w:tc>
        <w:tc>
          <w:tcPr>
            <w:tcW w:w="6588" w:type="dxa"/>
          </w:tcPr>
          <w:p w14:paraId="5FDDD323" w14:textId="3C4A16FC" w:rsidR="00A20F5F" w:rsidRPr="00A652C5" w:rsidRDefault="007E030A" w:rsidP="00A20F5F">
            <w:pPr>
              <w:rPr>
                <w:noProof/>
                <w:sz w:val="24"/>
                <w:szCs w:val="24"/>
              </w:rPr>
            </w:pPr>
            <w:r w:rsidRPr="007E030A">
              <w:rPr>
                <w:noProof/>
                <w:sz w:val="24"/>
                <w:szCs w:val="24"/>
              </w:rPr>
              <w:drawing>
                <wp:inline distT="0" distB="0" distL="0" distR="0" wp14:anchorId="0160A176" wp14:editId="731EE329">
                  <wp:extent cx="4046220" cy="22796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6220" cy="2279650"/>
                          </a:xfrm>
                          <a:prstGeom prst="rect">
                            <a:avLst/>
                          </a:prstGeom>
                        </pic:spPr>
                      </pic:pic>
                    </a:graphicData>
                  </a:graphic>
                </wp:inline>
              </w:drawing>
            </w:r>
          </w:p>
        </w:tc>
      </w:tr>
      <w:tr w:rsidR="00A20F5F" w:rsidRPr="00A652C5" w14:paraId="1E2BE391" w14:textId="77777777" w:rsidTr="00692748">
        <w:tc>
          <w:tcPr>
            <w:tcW w:w="6588" w:type="dxa"/>
          </w:tcPr>
          <w:p w14:paraId="56FA27DB" w14:textId="77777777" w:rsidR="00A20F5F" w:rsidRDefault="00E82606" w:rsidP="00A20F5F">
            <w:pPr>
              <w:rPr>
                <w:noProof/>
              </w:rPr>
            </w:pPr>
            <w:r w:rsidRPr="007E030A">
              <w:rPr>
                <w:noProof/>
              </w:rPr>
              <w:lastRenderedPageBreak/>
              <w:drawing>
                <wp:inline distT="0" distB="0" distL="0" distR="0" wp14:anchorId="01970973" wp14:editId="1A522977">
                  <wp:extent cx="4046220" cy="22796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6220" cy="2279650"/>
                          </a:xfrm>
                          <a:prstGeom prst="rect">
                            <a:avLst/>
                          </a:prstGeom>
                        </pic:spPr>
                      </pic:pic>
                    </a:graphicData>
                  </a:graphic>
                </wp:inline>
              </w:drawing>
            </w:r>
          </w:p>
          <w:p w14:paraId="55D7E7C8" w14:textId="77777777" w:rsidR="00E82606" w:rsidRDefault="00E82606" w:rsidP="00E82606">
            <w:pPr>
              <w:rPr>
                <w:noProof/>
              </w:rPr>
            </w:pPr>
            <w:r>
              <w:rPr>
                <w:noProof/>
              </w:rPr>
              <w:t>Slide 25:  Take a break  Slide 26:  Let’s Play!</w:t>
            </w:r>
          </w:p>
          <w:p w14:paraId="33108338" w14:textId="6AD70C27" w:rsidR="00E82606" w:rsidRDefault="00E82606" w:rsidP="00A20F5F">
            <w:pPr>
              <w:rPr>
                <w:noProof/>
              </w:rPr>
            </w:pPr>
          </w:p>
        </w:tc>
        <w:tc>
          <w:tcPr>
            <w:tcW w:w="6588" w:type="dxa"/>
          </w:tcPr>
          <w:p w14:paraId="1B86D1D0" w14:textId="04A1D44B" w:rsidR="00E82606" w:rsidRPr="00A652C5" w:rsidRDefault="00E82606" w:rsidP="00E82606">
            <w:pPr>
              <w:rPr>
                <w:noProof/>
              </w:rPr>
            </w:pPr>
            <w:r w:rsidRPr="007E030A">
              <w:rPr>
                <w:noProof/>
              </w:rPr>
              <w:drawing>
                <wp:inline distT="0" distB="0" distL="0" distR="0" wp14:anchorId="4F59EC08" wp14:editId="47C0BDE1">
                  <wp:extent cx="4046220" cy="22796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46220" cy="2279650"/>
                          </a:xfrm>
                          <a:prstGeom prst="rect">
                            <a:avLst/>
                          </a:prstGeom>
                        </pic:spPr>
                      </pic:pic>
                    </a:graphicData>
                  </a:graphic>
                </wp:inline>
              </w:drawing>
            </w:r>
          </w:p>
        </w:tc>
      </w:tr>
      <w:tr w:rsidR="00A20F5F" w:rsidRPr="00FD474E" w14:paraId="1CBD2331" w14:textId="77777777" w:rsidTr="00692748">
        <w:tc>
          <w:tcPr>
            <w:tcW w:w="6588" w:type="dxa"/>
          </w:tcPr>
          <w:p w14:paraId="5A2D9DCF" w14:textId="370B1A7E" w:rsidR="00A20F5F" w:rsidRPr="00982D32" w:rsidRDefault="00E82606" w:rsidP="00A20F5F">
            <w:pPr>
              <w:rPr>
                <w:noProof/>
              </w:rPr>
            </w:pPr>
            <w:r w:rsidRPr="00E82606">
              <w:rPr>
                <w:noProof/>
              </w:rPr>
              <w:drawing>
                <wp:inline distT="0" distB="0" distL="0" distR="0" wp14:anchorId="4004316F" wp14:editId="7BE94B1C">
                  <wp:extent cx="4046220" cy="2279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6220" cy="2279650"/>
                          </a:xfrm>
                          <a:prstGeom prst="rect">
                            <a:avLst/>
                          </a:prstGeom>
                        </pic:spPr>
                      </pic:pic>
                    </a:graphicData>
                  </a:graphic>
                </wp:inline>
              </w:drawing>
            </w:r>
          </w:p>
        </w:tc>
        <w:tc>
          <w:tcPr>
            <w:tcW w:w="6588" w:type="dxa"/>
          </w:tcPr>
          <w:p w14:paraId="230BF4DA" w14:textId="32B0817F" w:rsidR="00A20F5F" w:rsidRPr="00FD474E" w:rsidRDefault="00E82606" w:rsidP="00A20F5F">
            <w:pPr>
              <w:rPr>
                <w:noProof/>
              </w:rPr>
            </w:pPr>
            <w:r w:rsidRPr="00D30B69">
              <w:rPr>
                <w:noProof/>
              </w:rPr>
              <w:drawing>
                <wp:inline distT="0" distB="0" distL="0" distR="0" wp14:anchorId="3864B862" wp14:editId="0B0259E0">
                  <wp:extent cx="4046220" cy="22796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6220" cy="2279650"/>
                          </a:xfrm>
                          <a:prstGeom prst="rect">
                            <a:avLst/>
                          </a:prstGeom>
                        </pic:spPr>
                      </pic:pic>
                    </a:graphicData>
                  </a:graphic>
                </wp:inline>
              </w:drawing>
            </w:r>
          </w:p>
        </w:tc>
      </w:tr>
      <w:tr w:rsidR="007E030A" w:rsidRPr="00FD474E" w14:paraId="08AF5AAC" w14:textId="77777777" w:rsidTr="00692748">
        <w:tc>
          <w:tcPr>
            <w:tcW w:w="6588" w:type="dxa"/>
          </w:tcPr>
          <w:p w14:paraId="4EC03234" w14:textId="244C3802" w:rsidR="007E030A" w:rsidRPr="007E030A" w:rsidRDefault="00E82606" w:rsidP="00A20F5F">
            <w:pPr>
              <w:rPr>
                <w:noProof/>
              </w:rPr>
            </w:pPr>
            <w:r w:rsidRPr="00D30B69">
              <w:rPr>
                <w:noProof/>
              </w:rPr>
              <w:lastRenderedPageBreak/>
              <w:drawing>
                <wp:inline distT="0" distB="0" distL="0" distR="0" wp14:anchorId="1B0D73DA" wp14:editId="6E2244D7">
                  <wp:extent cx="4046220" cy="22796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6220" cy="2279650"/>
                          </a:xfrm>
                          <a:prstGeom prst="rect">
                            <a:avLst/>
                          </a:prstGeom>
                        </pic:spPr>
                      </pic:pic>
                    </a:graphicData>
                  </a:graphic>
                </wp:inline>
              </w:drawing>
            </w:r>
          </w:p>
        </w:tc>
        <w:tc>
          <w:tcPr>
            <w:tcW w:w="6588" w:type="dxa"/>
          </w:tcPr>
          <w:p w14:paraId="3E52C72A" w14:textId="2566034D" w:rsidR="007E030A" w:rsidRPr="007E030A" w:rsidRDefault="003C719B" w:rsidP="00A20F5F">
            <w:pPr>
              <w:rPr>
                <w:noProof/>
              </w:rPr>
            </w:pPr>
            <w:r w:rsidRPr="00D30B69">
              <w:rPr>
                <w:noProof/>
              </w:rPr>
              <w:drawing>
                <wp:inline distT="0" distB="0" distL="0" distR="0" wp14:anchorId="559962D5" wp14:editId="7871789E">
                  <wp:extent cx="4046220" cy="22796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6220" cy="2279650"/>
                          </a:xfrm>
                          <a:prstGeom prst="rect">
                            <a:avLst/>
                          </a:prstGeom>
                        </pic:spPr>
                      </pic:pic>
                    </a:graphicData>
                  </a:graphic>
                </wp:inline>
              </w:drawing>
            </w:r>
          </w:p>
        </w:tc>
      </w:tr>
      <w:tr w:rsidR="00A20F5F" w:rsidRPr="00FD474E" w14:paraId="2FCD9DCE" w14:textId="77777777" w:rsidTr="00692748">
        <w:tc>
          <w:tcPr>
            <w:tcW w:w="6588" w:type="dxa"/>
          </w:tcPr>
          <w:p w14:paraId="76B6A5C8" w14:textId="0E95BB8C" w:rsidR="00A20F5F" w:rsidRDefault="00AA5BB3" w:rsidP="00A20F5F">
            <w:pPr>
              <w:rPr>
                <w:noProof/>
              </w:rPr>
            </w:pPr>
            <w:r w:rsidRPr="00AA5BB3">
              <w:rPr>
                <w:noProof/>
              </w:rPr>
              <w:drawing>
                <wp:inline distT="0" distB="0" distL="0" distR="0" wp14:anchorId="21489F36" wp14:editId="7A109AAD">
                  <wp:extent cx="4046220" cy="2279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46220" cy="2279650"/>
                          </a:xfrm>
                          <a:prstGeom prst="rect">
                            <a:avLst/>
                          </a:prstGeom>
                        </pic:spPr>
                      </pic:pic>
                    </a:graphicData>
                  </a:graphic>
                </wp:inline>
              </w:drawing>
            </w:r>
            <w:r w:rsidR="003C719B" w:rsidRPr="00FD474E">
              <w:rPr>
                <w:noProof/>
              </w:rPr>
              <w:t>You made it! You’ve completed all four workshops! It’s time to get your certificate and time to celebrate! We are so grateful for your participation and hope that we’ve helped you  to understand more about your children’s educational program and how you can help your children to succeed in school and beyond!</w:t>
            </w:r>
          </w:p>
          <w:p w14:paraId="5AD65D80" w14:textId="133C6F15" w:rsidR="00A20F5F" w:rsidRPr="00970439" w:rsidRDefault="00A20F5F" w:rsidP="00A20F5F">
            <w:pPr>
              <w:rPr>
                <w:noProof/>
              </w:rPr>
            </w:pPr>
          </w:p>
        </w:tc>
        <w:tc>
          <w:tcPr>
            <w:tcW w:w="6588" w:type="dxa"/>
          </w:tcPr>
          <w:p w14:paraId="538B9830" w14:textId="142E25CA" w:rsidR="00A20F5F" w:rsidRDefault="003C719B" w:rsidP="00A20F5F">
            <w:pPr>
              <w:rPr>
                <w:noProof/>
              </w:rPr>
            </w:pPr>
            <w:r w:rsidRPr="00D30B69">
              <w:rPr>
                <w:noProof/>
              </w:rPr>
              <w:drawing>
                <wp:inline distT="0" distB="0" distL="0" distR="0" wp14:anchorId="496C6AD5" wp14:editId="5F4B4CE9">
                  <wp:extent cx="4046220" cy="22796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46220" cy="2279650"/>
                          </a:xfrm>
                          <a:prstGeom prst="rect">
                            <a:avLst/>
                          </a:prstGeom>
                        </pic:spPr>
                      </pic:pic>
                    </a:graphicData>
                  </a:graphic>
                </wp:inline>
              </w:drawing>
            </w:r>
          </w:p>
          <w:p w14:paraId="6CCDD768" w14:textId="7BFB4568" w:rsidR="00D30B69" w:rsidRPr="00970439" w:rsidRDefault="00D30B69" w:rsidP="00A20F5F">
            <w:pPr>
              <w:rPr>
                <w:noProof/>
              </w:rPr>
            </w:pPr>
          </w:p>
        </w:tc>
      </w:tr>
    </w:tbl>
    <w:p w14:paraId="40BDC69D" w14:textId="103FDD14" w:rsidR="000F7D5C" w:rsidRPr="00FD474E" w:rsidRDefault="000F7D5C" w:rsidP="002849CB">
      <w:pPr>
        <w:rPr>
          <w:sz w:val="2"/>
          <w:szCs w:val="2"/>
        </w:rPr>
      </w:pPr>
    </w:p>
    <w:sectPr w:rsidR="000F7D5C" w:rsidRPr="00FD474E" w:rsidSect="00D05467">
      <w:footerReference w:type="default" r:id="rId38"/>
      <w:pgSz w:w="15840" w:h="12240" w:orient="landscape"/>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761D6" w14:textId="77777777" w:rsidR="0042604B" w:rsidRDefault="0042604B" w:rsidP="00D05467">
      <w:pPr>
        <w:spacing w:after="0" w:line="240" w:lineRule="auto"/>
      </w:pPr>
      <w:r>
        <w:separator/>
      </w:r>
    </w:p>
  </w:endnote>
  <w:endnote w:type="continuationSeparator" w:id="0">
    <w:p w14:paraId="13C9A681" w14:textId="77777777" w:rsidR="0042604B" w:rsidRDefault="0042604B" w:rsidP="00D05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E5103" w14:textId="19E7F147" w:rsidR="00D05467" w:rsidRPr="00E12413" w:rsidRDefault="00D05467" w:rsidP="00D05467">
    <w:pPr>
      <w:ind w:left="2160" w:right="-720"/>
      <w:rPr>
        <w:rFonts w:cstheme="minorHAnsi"/>
        <w:sz w:val="20"/>
        <w:szCs w:val="20"/>
      </w:rPr>
    </w:pPr>
    <w:bookmarkStart w:id="0" w:name="_Hlk176362"/>
    <w:r>
      <w:rPr>
        <w:rFonts w:cstheme="minorHAnsi"/>
        <w:noProof/>
        <w:color w:val="302A2C"/>
        <w:spacing w:val="4"/>
        <w:shd w:val="clear" w:color="auto" w:fill="FFFFFF"/>
      </w:rPr>
      <w:drawing>
        <wp:anchor distT="0" distB="0" distL="114300" distR="114300" simplePos="0" relativeHeight="251657216" behindDoc="0" locked="0" layoutInCell="1" allowOverlap="1" wp14:anchorId="6956918A" wp14:editId="391A56D7">
          <wp:simplePos x="0" y="0"/>
          <wp:positionH relativeFrom="column">
            <wp:posOffset>1841203</wp:posOffset>
          </wp:positionH>
          <wp:positionV relativeFrom="paragraph">
            <wp:posOffset>89264</wp:posOffset>
          </wp:positionV>
          <wp:extent cx="485775" cy="2952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 logo.gif"/>
                  <pic:cNvPicPr/>
                </pic:nvPicPr>
                <pic:blipFill>
                  <a:blip r:embed="rId1">
                    <a:extLst>
                      <a:ext uri="{28A0092B-C50C-407E-A947-70E740481C1C}">
                        <a14:useLocalDpi xmlns:a14="http://schemas.microsoft.com/office/drawing/2010/main" val="0"/>
                      </a:ext>
                    </a:extLst>
                  </a:blip>
                  <a:stretch>
                    <a:fillRect/>
                  </a:stretch>
                </pic:blipFill>
                <pic:spPr>
                  <a:xfrm>
                    <a:off x="0" y="0"/>
                    <a:ext cx="485775" cy="295275"/>
                  </a:xfrm>
                  <a:prstGeom prst="rect">
                    <a:avLst/>
                  </a:prstGeom>
                </pic:spPr>
              </pic:pic>
            </a:graphicData>
          </a:graphic>
        </wp:anchor>
      </w:drawing>
    </w:r>
    <w:bookmarkStart w:id="1" w:name="_Hlk174754"/>
    <w:r>
      <w:br/>
      <w:t xml:space="preserve">                              </w:t>
    </w:r>
    <w:r w:rsidRPr="00E12413">
      <w:rPr>
        <w:rFonts w:cstheme="minorHAnsi"/>
        <w:b/>
        <w:color w:val="8D171E"/>
        <w:sz w:val="20"/>
        <w:szCs w:val="20"/>
      </w:rPr>
      <w:t>USDE Grant: Dual Language and Immersion Pathways to English Learner Success</w:t>
    </w:r>
    <w:r w:rsidRPr="00E12413">
      <w:rPr>
        <w:rFonts w:cstheme="minorHAnsi"/>
        <w:b/>
        <w:color w:val="8D171E"/>
        <w:sz w:val="20"/>
        <w:szCs w:val="20"/>
      </w:rPr>
      <w:br/>
    </w:r>
    <w:r w:rsidRPr="00E12413">
      <w:rPr>
        <w:rFonts w:cstheme="minorHAnsi"/>
        <w:color w:val="302A2C"/>
        <w:spacing w:val="4"/>
        <w:sz w:val="20"/>
        <w:szCs w:val="20"/>
        <w:shd w:val="clear" w:color="auto" w:fill="FFFFFF"/>
      </w:rPr>
      <w:t xml:space="preserve">                          </w:t>
    </w:r>
    <w:r>
      <w:rPr>
        <w:rFonts w:cstheme="minorHAnsi"/>
        <w:color w:val="302A2C"/>
        <w:spacing w:val="4"/>
        <w:sz w:val="20"/>
        <w:szCs w:val="20"/>
        <w:shd w:val="clear" w:color="auto" w:fill="FFFFFF"/>
      </w:rPr>
      <w:t xml:space="preserve">   </w:t>
    </w:r>
    <w:r w:rsidRPr="00E12413">
      <w:rPr>
        <w:rFonts w:cstheme="minorHAnsi"/>
        <w:color w:val="302A2C"/>
        <w:spacing w:val="4"/>
        <w:sz w:val="20"/>
        <w:szCs w:val="20"/>
        <w:shd w:val="clear" w:color="auto" w:fill="FFFFFF"/>
      </w:rPr>
      <w:t xml:space="preserve"> ©20</w:t>
    </w:r>
    <w:r w:rsidR="00AA5BB3">
      <w:rPr>
        <w:rFonts w:cstheme="minorHAnsi"/>
        <w:color w:val="302A2C"/>
        <w:spacing w:val="4"/>
        <w:sz w:val="20"/>
        <w:szCs w:val="20"/>
        <w:shd w:val="clear" w:color="auto" w:fill="FFFFFF"/>
      </w:rPr>
      <w:t xml:space="preserve">20 </w:t>
    </w:r>
    <w:r w:rsidRPr="00E12413">
      <w:rPr>
        <w:rFonts w:cstheme="minorHAnsi"/>
        <w:color w:val="302A2C"/>
        <w:spacing w:val="4"/>
        <w:sz w:val="20"/>
        <w:szCs w:val="20"/>
        <w:shd w:val="clear" w:color="auto" w:fill="FFFFFF"/>
      </w:rPr>
      <w:t xml:space="preserve">University of Minnesota. Program development supported by </w:t>
    </w:r>
    <w:r w:rsidRPr="00E12413">
      <w:rPr>
        <w:rFonts w:cstheme="minorHAnsi"/>
        <w:sz w:val="20"/>
        <w:szCs w:val="20"/>
      </w:rPr>
      <w:t xml:space="preserve">United States  </w:t>
    </w:r>
    <w:r w:rsidRPr="00E12413">
      <w:rPr>
        <w:rFonts w:cstheme="minorHAnsi"/>
        <w:sz w:val="20"/>
        <w:szCs w:val="20"/>
      </w:rPr>
      <w:br/>
      <w:t xml:space="preserve">                               </w:t>
    </w:r>
    <w:r>
      <w:rPr>
        <w:rFonts w:cstheme="minorHAnsi"/>
        <w:sz w:val="20"/>
        <w:szCs w:val="20"/>
      </w:rPr>
      <w:t xml:space="preserve">    </w:t>
    </w:r>
    <w:r w:rsidRPr="00E12413">
      <w:rPr>
        <w:rFonts w:cstheme="minorHAnsi"/>
        <w:sz w:val="20"/>
        <w:szCs w:val="20"/>
      </w:rPr>
      <w:t>Department of Education grant from the Office of English Language Acquisition.</w:t>
    </w:r>
  </w:p>
  <w:bookmarkEnd w:id="0"/>
  <w:bookmarkEnd w:id="1"/>
  <w:p w14:paraId="5125C274" w14:textId="22067F8F" w:rsidR="00D05467" w:rsidRDefault="00D05467">
    <w:pPr>
      <w:pStyle w:val="Footer"/>
    </w:pPr>
  </w:p>
  <w:p w14:paraId="7291E870" w14:textId="77777777" w:rsidR="00D05467" w:rsidRDefault="00D05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0C1D0" w14:textId="77777777" w:rsidR="0042604B" w:rsidRDefault="0042604B" w:rsidP="00D05467">
      <w:pPr>
        <w:spacing w:after="0" w:line="240" w:lineRule="auto"/>
      </w:pPr>
      <w:r>
        <w:separator/>
      </w:r>
    </w:p>
  </w:footnote>
  <w:footnote w:type="continuationSeparator" w:id="0">
    <w:p w14:paraId="3D858BA5" w14:textId="77777777" w:rsidR="0042604B" w:rsidRDefault="0042604B" w:rsidP="00D054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C22CC"/>
    <w:multiLevelType w:val="hybridMultilevel"/>
    <w:tmpl w:val="3A762B8E"/>
    <w:lvl w:ilvl="0" w:tplc="2A9AA8D6">
      <w:start w:val="1"/>
      <w:numFmt w:val="bullet"/>
      <w:lvlText w:val="●"/>
      <w:lvlJc w:val="left"/>
      <w:pPr>
        <w:tabs>
          <w:tab w:val="num" w:pos="720"/>
        </w:tabs>
        <w:ind w:left="720" w:hanging="360"/>
      </w:pPr>
      <w:rPr>
        <w:rFonts w:ascii="Times New Roman" w:hAnsi="Times New Roman" w:hint="default"/>
      </w:rPr>
    </w:lvl>
    <w:lvl w:ilvl="1" w:tplc="B6D48C72" w:tentative="1">
      <w:start w:val="1"/>
      <w:numFmt w:val="bullet"/>
      <w:lvlText w:val="●"/>
      <w:lvlJc w:val="left"/>
      <w:pPr>
        <w:tabs>
          <w:tab w:val="num" w:pos="1440"/>
        </w:tabs>
        <w:ind w:left="1440" w:hanging="360"/>
      </w:pPr>
      <w:rPr>
        <w:rFonts w:ascii="Times New Roman" w:hAnsi="Times New Roman" w:hint="default"/>
      </w:rPr>
    </w:lvl>
    <w:lvl w:ilvl="2" w:tplc="79D8CC26" w:tentative="1">
      <w:start w:val="1"/>
      <w:numFmt w:val="bullet"/>
      <w:lvlText w:val="●"/>
      <w:lvlJc w:val="left"/>
      <w:pPr>
        <w:tabs>
          <w:tab w:val="num" w:pos="2160"/>
        </w:tabs>
        <w:ind w:left="2160" w:hanging="360"/>
      </w:pPr>
      <w:rPr>
        <w:rFonts w:ascii="Times New Roman" w:hAnsi="Times New Roman" w:hint="default"/>
      </w:rPr>
    </w:lvl>
    <w:lvl w:ilvl="3" w:tplc="7340EE90" w:tentative="1">
      <w:start w:val="1"/>
      <w:numFmt w:val="bullet"/>
      <w:lvlText w:val="●"/>
      <w:lvlJc w:val="left"/>
      <w:pPr>
        <w:tabs>
          <w:tab w:val="num" w:pos="2880"/>
        </w:tabs>
        <w:ind w:left="2880" w:hanging="360"/>
      </w:pPr>
      <w:rPr>
        <w:rFonts w:ascii="Times New Roman" w:hAnsi="Times New Roman" w:hint="default"/>
      </w:rPr>
    </w:lvl>
    <w:lvl w:ilvl="4" w:tplc="A5ECD26C" w:tentative="1">
      <w:start w:val="1"/>
      <w:numFmt w:val="bullet"/>
      <w:lvlText w:val="●"/>
      <w:lvlJc w:val="left"/>
      <w:pPr>
        <w:tabs>
          <w:tab w:val="num" w:pos="3600"/>
        </w:tabs>
        <w:ind w:left="3600" w:hanging="360"/>
      </w:pPr>
      <w:rPr>
        <w:rFonts w:ascii="Times New Roman" w:hAnsi="Times New Roman" w:hint="default"/>
      </w:rPr>
    </w:lvl>
    <w:lvl w:ilvl="5" w:tplc="199CEDF2" w:tentative="1">
      <w:start w:val="1"/>
      <w:numFmt w:val="bullet"/>
      <w:lvlText w:val="●"/>
      <w:lvlJc w:val="left"/>
      <w:pPr>
        <w:tabs>
          <w:tab w:val="num" w:pos="4320"/>
        </w:tabs>
        <w:ind w:left="4320" w:hanging="360"/>
      </w:pPr>
      <w:rPr>
        <w:rFonts w:ascii="Times New Roman" w:hAnsi="Times New Roman" w:hint="default"/>
      </w:rPr>
    </w:lvl>
    <w:lvl w:ilvl="6" w:tplc="08C4CC98" w:tentative="1">
      <w:start w:val="1"/>
      <w:numFmt w:val="bullet"/>
      <w:lvlText w:val="●"/>
      <w:lvlJc w:val="left"/>
      <w:pPr>
        <w:tabs>
          <w:tab w:val="num" w:pos="5040"/>
        </w:tabs>
        <w:ind w:left="5040" w:hanging="360"/>
      </w:pPr>
      <w:rPr>
        <w:rFonts w:ascii="Times New Roman" w:hAnsi="Times New Roman" w:hint="default"/>
      </w:rPr>
    </w:lvl>
    <w:lvl w:ilvl="7" w:tplc="8C9A6A8E" w:tentative="1">
      <w:start w:val="1"/>
      <w:numFmt w:val="bullet"/>
      <w:lvlText w:val="●"/>
      <w:lvlJc w:val="left"/>
      <w:pPr>
        <w:tabs>
          <w:tab w:val="num" w:pos="5760"/>
        </w:tabs>
        <w:ind w:left="5760" w:hanging="360"/>
      </w:pPr>
      <w:rPr>
        <w:rFonts w:ascii="Times New Roman" w:hAnsi="Times New Roman" w:hint="default"/>
      </w:rPr>
    </w:lvl>
    <w:lvl w:ilvl="8" w:tplc="457C05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1C44CF7"/>
    <w:multiLevelType w:val="hybridMultilevel"/>
    <w:tmpl w:val="BB86B4C8"/>
    <w:lvl w:ilvl="0" w:tplc="ED7E90E0">
      <w:start w:val="1"/>
      <w:numFmt w:val="bullet"/>
      <w:lvlText w:val="●"/>
      <w:lvlJc w:val="left"/>
      <w:pPr>
        <w:tabs>
          <w:tab w:val="num" w:pos="720"/>
        </w:tabs>
        <w:ind w:left="720" w:hanging="360"/>
      </w:pPr>
      <w:rPr>
        <w:rFonts w:ascii="Times New Roman" w:hAnsi="Times New Roman" w:hint="default"/>
      </w:rPr>
    </w:lvl>
    <w:lvl w:ilvl="1" w:tplc="6D4A3E62" w:tentative="1">
      <w:start w:val="1"/>
      <w:numFmt w:val="bullet"/>
      <w:lvlText w:val="●"/>
      <w:lvlJc w:val="left"/>
      <w:pPr>
        <w:tabs>
          <w:tab w:val="num" w:pos="1440"/>
        </w:tabs>
        <w:ind w:left="1440" w:hanging="360"/>
      </w:pPr>
      <w:rPr>
        <w:rFonts w:ascii="Times New Roman" w:hAnsi="Times New Roman" w:hint="default"/>
      </w:rPr>
    </w:lvl>
    <w:lvl w:ilvl="2" w:tplc="8214C38E" w:tentative="1">
      <w:start w:val="1"/>
      <w:numFmt w:val="bullet"/>
      <w:lvlText w:val="●"/>
      <w:lvlJc w:val="left"/>
      <w:pPr>
        <w:tabs>
          <w:tab w:val="num" w:pos="2160"/>
        </w:tabs>
        <w:ind w:left="2160" w:hanging="360"/>
      </w:pPr>
      <w:rPr>
        <w:rFonts w:ascii="Times New Roman" w:hAnsi="Times New Roman" w:hint="default"/>
      </w:rPr>
    </w:lvl>
    <w:lvl w:ilvl="3" w:tplc="B2260992" w:tentative="1">
      <w:start w:val="1"/>
      <w:numFmt w:val="bullet"/>
      <w:lvlText w:val="●"/>
      <w:lvlJc w:val="left"/>
      <w:pPr>
        <w:tabs>
          <w:tab w:val="num" w:pos="2880"/>
        </w:tabs>
        <w:ind w:left="2880" w:hanging="360"/>
      </w:pPr>
      <w:rPr>
        <w:rFonts w:ascii="Times New Roman" w:hAnsi="Times New Roman" w:hint="default"/>
      </w:rPr>
    </w:lvl>
    <w:lvl w:ilvl="4" w:tplc="7624CC3C" w:tentative="1">
      <w:start w:val="1"/>
      <w:numFmt w:val="bullet"/>
      <w:lvlText w:val="●"/>
      <w:lvlJc w:val="left"/>
      <w:pPr>
        <w:tabs>
          <w:tab w:val="num" w:pos="3600"/>
        </w:tabs>
        <w:ind w:left="3600" w:hanging="360"/>
      </w:pPr>
      <w:rPr>
        <w:rFonts w:ascii="Times New Roman" w:hAnsi="Times New Roman" w:hint="default"/>
      </w:rPr>
    </w:lvl>
    <w:lvl w:ilvl="5" w:tplc="9390772E" w:tentative="1">
      <w:start w:val="1"/>
      <w:numFmt w:val="bullet"/>
      <w:lvlText w:val="●"/>
      <w:lvlJc w:val="left"/>
      <w:pPr>
        <w:tabs>
          <w:tab w:val="num" w:pos="4320"/>
        </w:tabs>
        <w:ind w:left="4320" w:hanging="360"/>
      </w:pPr>
      <w:rPr>
        <w:rFonts w:ascii="Times New Roman" w:hAnsi="Times New Roman" w:hint="default"/>
      </w:rPr>
    </w:lvl>
    <w:lvl w:ilvl="6" w:tplc="B1B6186A" w:tentative="1">
      <w:start w:val="1"/>
      <w:numFmt w:val="bullet"/>
      <w:lvlText w:val="●"/>
      <w:lvlJc w:val="left"/>
      <w:pPr>
        <w:tabs>
          <w:tab w:val="num" w:pos="5040"/>
        </w:tabs>
        <w:ind w:left="5040" w:hanging="360"/>
      </w:pPr>
      <w:rPr>
        <w:rFonts w:ascii="Times New Roman" w:hAnsi="Times New Roman" w:hint="default"/>
      </w:rPr>
    </w:lvl>
    <w:lvl w:ilvl="7" w:tplc="0630B1C4" w:tentative="1">
      <w:start w:val="1"/>
      <w:numFmt w:val="bullet"/>
      <w:lvlText w:val="●"/>
      <w:lvlJc w:val="left"/>
      <w:pPr>
        <w:tabs>
          <w:tab w:val="num" w:pos="5760"/>
        </w:tabs>
        <w:ind w:left="5760" w:hanging="360"/>
      </w:pPr>
      <w:rPr>
        <w:rFonts w:ascii="Times New Roman" w:hAnsi="Times New Roman" w:hint="default"/>
      </w:rPr>
    </w:lvl>
    <w:lvl w:ilvl="8" w:tplc="5D32C65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3A4707E"/>
    <w:multiLevelType w:val="hybridMultilevel"/>
    <w:tmpl w:val="E7EE17B0"/>
    <w:lvl w:ilvl="0" w:tplc="39D059FE">
      <w:start w:val="1"/>
      <w:numFmt w:val="bullet"/>
      <w:lvlText w:val="●"/>
      <w:lvlJc w:val="left"/>
      <w:pPr>
        <w:tabs>
          <w:tab w:val="num" w:pos="720"/>
        </w:tabs>
        <w:ind w:left="720" w:hanging="360"/>
      </w:pPr>
      <w:rPr>
        <w:rFonts w:ascii="Times New Roman" w:hAnsi="Times New Roman" w:hint="default"/>
      </w:rPr>
    </w:lvl>
    <w:lvl w:ilvl="1" w:tplc="E4647704" w:tentative="1">
      <w:start w:val="1"/>
      <w:numFmt w:val="bullet"/>
      <w:lvlText w:val="●"/>
      <w:lvlJc w:val="left"/>
      <w:pPr>
        <w:tabs>
          <w:tab w:val="num" w:pos="1440"/>
        </w:tabs>
        <w:ind w:left="1440" w:hanging="360"/>
      </w:pPr>
      <w:rPr>
        <w:rFonts w:ascii="Times New Roman" w:hAnsi="Times New Roman" w:hint="default"/>
      </w:rPr>
    </w:lvl>
    <w:lvl w:ilvl="2" w:tplc="64EAF24C" w:tentative="1">
      <w:start w:val="1"/>
      <w:numFmt w:val="bullet"/>
      <w:lvlText w:val="●"/>
      <w:lvlJc w:val="left"/>
      <w:pPr>
        <w:tabs>
          <w:tab w:val="num" w:pos="2160"/>
        </w:tabs>
        <w:ind w:left="2160" w:hanging="360"/>
      </w:pPr>
      <w:rPr>
        <w:rFonts w:ascii="Times New Roman" w:hAnsi="Times New Roman" w:hint="default"/>
      </w:rPr>
    </w:lvl>
    <w:lvl w:ilvl="3" w:tplc="0D003F04" w:tentative="1">
      <w:start w:val="1"/>
      <w:numFmt w:val="bullet"/>
      <w:lvlText w:val="●"/>
      <w:lvlJc w:val="left"/>
      <w:pPr>
        <w:tabs>
          <w:tab w:val="num" w:pos="2880"/>
        </w:tabs>
        <w:ind w:left="2880" w:hanging="360"/>
      </w:pPr>
      <w:rPr>
        <w:rFonts w:ascii="Times New Roman" w:hAnsi="Times New Roman" w:hint="default"/>
      </w:rPr>
    </w:lvl>
    <w:lvl w:ilvl="4" w:tplc="E4647C3C" w:tentative="1">
      <w:start w:val="1"/>
      <w:numFmt w:val="bullet"/>
      <w:lvlText w:val="●"/>
      <w:lvlJc w:val="left"/>
      <w:pPr>
        <w:tabs>
          <w:tab w:val="num" w:pos="3600"/>
        </w:tabs>
        <w:ind w:left="3600" w:hanging="360"/>
      </w:pPr>
      <w:rPr>
        <w:rFonts w:ascii="Times New Roman" w:hAnsi="Times New Roman" w:hint="default"/>
      </w:rPr>
    </w:lvl>
    <w:lvl w:ilvl="5" w:tplc="76A4FBEE" w:tentative="1">
      <w:start w:val="1"/>
      <w:numFmt w:val="bullet"/>
      <w:lvlText w:val="●"/>
      <w:lvlJc w:val="left"/>
      <w:pPr>
        <w:tabs>
          <w:tab w:val="num" w:pos="4320"/>
        </w:tabs>
        <w:ind w:left="4320" w:hanging="360"/>
      </w:pPr>
      <w:rPr>
        <w:rFonts w:ascii="Times New Roman" w:hAnsi="Times New Roman" w:hint="default"/>
      </w:rPr>
    </w:lvl>
    <w:lvl w:ilvl="6" w:tplc="69320660" w:tentative="1">
      <w:start w:val="1"/>
      <w:numFmt w:val="bullet"/>
      <w:lvlText w:val="●"/>
      <w:lvlJc w:val="left"/>
      <w:pPr>
        <w:tabs>
          <w:tab w:val="num" w:pos="5040"/>
        </w:tabs>
        <w:ind w:left="5040" w:hanging="360"/>
      </w:pPr>
      <w:rPr>
        <w:rFonts w:ascii="Times New Roman" w:hAnsi="Times New Roman" w:hint="default"/>
      </w:rPr>
    </w:lvl>
    <w:lvl w:ilvl="7" w:tplc="EDA45D1E" w:tentative="1">
      <w:start w:val="1"/>
      <w:numFmt w:val="bullet"/>
      <w:lvlText w:val="●"/>
      <w:lvlJc w:val="left"/>
      <w:pPr>
        <w:tabs>
          <w:tab w:val="num" w:pos="5760"/>
        </w:tabs>
        <w:ind w:left="5760" w:hanging="360"/>
      </w:pPr>
      <w:rPr>
        <w:rFonts w:ascii="Times New Roman" w:hAnsi="Times New Roman" w:hint="default"/>
      </w:rPr>
    </w:lvl>
    <w:lvl w:ilvl="8" w:tplc="E0663A7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5A01C09"/>
    <w:multiLevelType w:val="hybridMultilevel"/>
    <w:tmpl w:val="5B78A37A"/>
    <w:lvl w:ilvl="0" w:tplc="07B885F0">
      <w:start w:val="1"/>
      <w:numFmt w:val="bullet"/>
      <w:lvlText w:val="●"/>
      <w:lvlJc w:val="left"/>
      <w:pPr>
        <w:tabs>
          <w:tab w:val="num" w:pos="720"/>
        </w:tabs>
        <w:ind w:left="720" w:hanging="360"/>
      </w:pPr>
      <w:rPr>
        <w:rFonts w:ascii="Times New Roman" w:hAnsi="Times New Roman" w:hint="default"/>
      </w:rPr>
    </w:lvl>
    <w:lvl w:ilvl="1" w:tplc="E61EC9DE" w:tentative="1">
      <w:start w:val="1"/>
      <w:numFmt w:val="bullet"/>
      <w:lvlText w:val="●"/>
      <w:lvlJc w:val="left"/>
      <w:pPr>
        <w:tabs>
          <w:tab w:val="num" w:pos="1440"/>
        </w:tabs>
        <w:ind w:left="1440" w:hanging="360"/>
      </w:pPr>
      <w:rPr>
        <w:rFonts w:ascii="Times New Roman" w:hAnsi="Times New Roman" w:hint="default"/>
      </w:rPr>
    </w:lvl>
    <w:lvl w:ilvl="2" w:tplc="E766CDCE" w:tentative="1">
      <w:start w:val="1"/>
      <w:numFmt w:val="bullet"/>
      <w:lvlText w:val="●"/>
      <w:lvlJc w:val="left"/>
      <w:pPr>
        <w:tabs>
          <w:tab w:val="num" w:pos="2160"/>
        </w:tabs>
        <w:ind w:left="2160" w:hanging="360"/>
      </w:pPr>
      <w:rPr>
        <w:rFonts w:ascii="Times New Roman" w:hAnsi="Times New Roman" w:hint="default"/>
      </w:rPr>
    </w:lvl>
    <w:lvl w:ilvl="3" w:tplc="0804D7EC" w:tentative="1">
      <w:start w:val="1"/>
      <w:numFmt w:val="bullet"/>
      <w:lvlText w:val="●"/>
      <w:lvlJc w:val="left"/>
      <w:pPr>
        <w:tabs>
          <w:tab w:val="num" w:pos="2880"/>
        </w:tabs>
        <w:ind w:left="2880" w:hanging="360"/>
      </w:pPr>
      <w:rPr>
        <w:rFonts w:ascii="Times New Roman" w:hAnsi="Times New Roman" w:hint="default"/>
      </w:rPr>
    </w:lvl>
    <w:lvl w:ilvl="4" w:tplc="FA286620" w:tentative="1">
      <w:start w:val="1"/>
      <w:numFmt w:val="bullet"/>
      <w:lvlText w:val="●"/>
      <w:lvlJc w:val="left"/>
      <w:pPr>
        <w:tabs>
          <w:tab w:val="num" w:pos="3600"/>
        </w:tabs>
        <w:ind w:left="3600" w:hanging="360"/>
      </w:pPr>
      <w:rPr>
        <w:rFonts w:ascii="Times New Roman" w:hAnsi="Times New Roman" w:hint="default"/>
      </w:rPr>
    </w:lvl>
    <w:lvl w:ilvl="5" w:tplc="7AACA43E" w:tentative="1">
      <w:start w:val="1"/>
      <w:numFmt w:val="bullet"/>
      <w:lvlText w:val="●"/>
      <w:lvlJc w:val="left"/>
      <w:pPr>
        <w:tabs>
          <w:tab w:val="num" w:pos="4320"/>
        </w:tabs>
        <w:ind w:left="4320" w:hanging="360"/>
      </w:pPr>
      <w:rPr>
        <w:rFonts w:ascii="Times New Roman" w:hAnsi="Times New Roman" w:hint="default"/>
      </w:rPr>
    </w:lvl>
    <w:lvl w:ilvl="6" w:tplc="50EE0902" w:tentative="1">
      <w:start w:val="1"/>
      <w:numFmt w:val="bullet"/>
      <w:lvlText w:val="●"/>
      <w:lvlJc w:val="left"/>
      <w:pPr>
        <w:tabs>
          <w:tab w:val="num" w:pos="5040"/>
        </w:tabs>
        <w:ind w:left="5040" w:hanging="360"/>
      </w:pPr>
      <w:rPr>
        <w:rFonts w:ascii="Times New Roman" w:hAnsi="Times New Roman" w:hint="default"/>
      </w:rPr>
    </w:lvl>
    <w:lvl w:ilvl="7" w:tplc="CFE2B3EC" w:tentative="1">
      <w:start w:val="1"/>
      <w:numFmt w:val="bullet"/>
      <w:lvlText w:val="●"/>
      <w:lvlJc w:val="left"/>
      <w:pPr>
        <w:tabs>
          <w:tab w:val="num" w:pos="5760"/>
        </w:tabs>
        <w:ind w:left="5760" w:hanging="360"/>
      </w:pPr>
      <w:rPr>
        <w:rFonts w:ascii="Times New Roman" w:hAnsi="Times New Roman" w:hint="default"/>
      </w:rPr>
    </w:lvl>
    <w:lvl w:ilvl="8" w:tplc="07769D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E220F21"/>
    <w:multiLevelType w:val="hybridMultilevel"/>
    <w:tmpl w:val="1304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A20E9"/>
    <w:multiLevelType w:val="hybridMultilevel"/>
    <w:tmpl w:val="9C6E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1E163E"/>
    <w:multiLevelType w:val="hybridMultilevel"/>
    <w:tmpl w:val="158C1CF8"/>
    <w:lvl w:ilvl="0" w:tplc="A42A6EEE">
      <w:start w:val="1"/>
      <w:numFmt w:val="bullet"/>
      <w:lvlText w:val="●"/>
      <w:lvlJc w:val="left"/>
      <w:pPr>
        <w:tabs>
          <w:tab w:val="num" w:pos="720"/>
        </w:tabs>
        <w:ind w:left="720" w:hanging="360"/>
      </w:pPr>
      <w:rPr>
        <w:rFonts w:ascii="Times New Roman" w:hAnsi="Times New Roman" w:hint="default"/>
      </w:rPr>
    </w:lvl>
    <w:lvl w:ilvl="1" w:tplc="0FA81C7E" w:tentative="1">
      <w:start w:val="1"/>
      <w:numFmt w:val="bullet"/>
      <w:lvlText w:val="●"/>
      <w:lvlJc w:val="left"/>
      <w:pPr>
        <w:tabs>
          <w:tab w:val="num" w:pos="1440"/>
        </w:tabs>
        <w:ind w:left="1440" w:hanging="360"/>
      </w:pPr>
      <w:rPr>
        <w:rFonts w:ascii="Times New Roman" w:hAnsi="Times New Roman" w:hint="default"/>
      </w:rPr>
    </w:lvl>
    <w:lvl w:ilvl="2" w:tplc="7A0EEA76" w:tentative="1">
      <w:start w:val="1"/>
      <w:numFmt w:val="bullet"/>
      <w:lvlText w:val="●"/>
      <w:lvlJc w:val="left"/>
      <w:pPr>
        <w:tabs>
          <w:tab w:val="num" w:pos="2160"/>
        </w:tabs>
        <w:ind w:left="2160" w:hanging="360"/>
      </w:pPr>
      <w:rPr>
        <w:rFonts w:ascii="Times New Roman" w:hAnsi="Times New Roman" w:hint="default"/>
      </w:rPr>
    </w:lvl>
    <w:lvl w:ilvl="3" w:tplc="42066916" w:tentative="1">
      <w:start w:val="1"/>
      <w:numFmt w:val="bullet"/>
      <w:lvlText w:val="●"/>
      <w:lvlJc w:val="left"/>
      <w:pPr>
        <w:tabs>
          <w:tab w:val="num" w:pos="2880"/>
        </w:tabs>
        <w:ind w:left="2880" w:hanging="360"/>
      </w:pPr>
      <w:rPr>
        <w:rFonts w:ascii="Times New Roman" w:hAnsi="Times New Roman" w:hint="default"/>
      </w:rPr>
    </w:lvl>
    <w:lvl w:ilvl="4" w:tplc="F5B82B5A" w:tentative="1">
      <w:start w:val="1"/>
      <w:numFmt w:val="bullet"/>
      <w:lvlText w:val="●"/>
      <w:lvlJc w:val="left"/>
      <w:pPr>
        <w:tabs>
          <w:tab w:val="num" w:pos="3600"/>
        </w:tabs>
        <w:ind w:left="3600" w:hanging="360"/>
      </w:pPr>
      <w:rPr>
        <w:rFonts w:ascii="Times New Roman" w:hAnsi="Times New Roman" w:hint="default"/>
      </w:rPr>
    </w:lvl>
    <w:lvl w:ilvl="5" w:tplc="95488B8A" w:tentative="1">
      <w:start w:val="1"/>
      <w:numFmt w:val="bullet"/>
      <w:lvlText w:val="●"/>
      <w:lvlJc w:val="left"/>
      <w:pPr>
        <w:tabs>
          <w:tab w:val="num" w:pos="4320"/>
        </w:tabs>
        <w:ind w:left="4320" w:hanging="360"/>
      </w:pPr>
      <w:rPr>
        <w:rFonts w:ascii="Times New Roman" w:hAnsi="Times New Roman" w:hint="default"/>
      </w:rPr>
    </w:lvl>
    <w:lvl w:ilvl="6" w:tplc="8F4CF0EC" w:tentative="1">
      <w:start w:val="1"/>
      <w:numFmt w:val="bullet"/>
      <w:lvlText w:val="●"/>
      <w:lvlJc w:val="left"/>
      <w:pPr>
        <w:tabs>
          <w:tab w:val="num" w:pos="5040"/>
        </w:tabs>
        <w:ind w:left="5040" w:hanging="360"/>
      </w:pPr>
      <w:rPr>
        <w:rFonts w:ascii="Times New Roman" w:hAnsi="Times New Roman" w:hint="default"/>
      </w:rPr>
    </w:lvl>
    <w:lvl w:ilvl="7" w:tplc="102A7242" w:tentative="1">
      <w:start w:val="1"/>
      <w:numFmt w:val="bullet"/>
      <w:lvlText w:val="●"/>
      <w:lvlJc w:val="left"/>
      <w:pPr>
        <w:tabs>
          <w:tab w:val="num" w:pos="5760"/>
        </w:tabs>
        <w:ind w:left="5760" w:hanging="360"/>
      </w:pPr>
      <w:rPr>
        <w:rFonts w:ascii="Times New Roman" w:hAnsi="Times New Roman" w:hint="default"/>
      </w:rPr>
    </w:lvl>
    <w:lvl w:ilvl="8" w:tplc="C9068C5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92E25C3"/>
    <w:multiLevelType w:val="hybridMultilevel"/>
    <w:tmpl w:val="55B47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446784"/>
    <w:multiLevelType w:val="hybridMultilevel"/>
    <w:tmpl w:val="E6D4E8B6"/>
    <w:lvl w:ilvl="0" w:tplc="1902C232">
      <w:start w:val="1"/>
      <w:numFmt w:val="bullet"/>
      <w:lvlText w:val="●"/>
      <w:lvlJc w:val="left"/>
      <w:pPr>
        <w:tabs>
          <w:tab w:val="num" w:pos="720"/>
        </w:tabs>
        <w:ind w:left="720" w:hanging="360"/>
      </w:pPr>
      <w:rPr>
        <w:rFonts w:ascii="Times New Roman" w:hAnsi="Times New Roman" w:hint="default"/>
      </w:rPr>
    </w:lvl>
    <w:lvl w:ilvl="1" w:tplc="9C2E3F12" w:tentative="1">
      <w:start w:val="1"/>
      <w:numFmt w:val="bullet"/>
      <w:lvlText w:val="●"/>
      <w:lvlJc w:val="left"/>
      <w:pPr>
        <w:tabs>
          <w:tab w:val="num" w:pos="1440"/>
        </w:tabs>
        <w:ind w:left="1440" w:hanging="360"/>
      </w:pPr>
      <w:rPr>
        <w:rFonts w:ascii="Times New Roman" w:hAnsi="Times New Roman" w:hint="default"/>
      </w:rPr>
    </w:lvl>
    <w:lvl w:ilvl="2" w:tplc="18B2DE8A" w:tentative="1">
      <w:start w:val="1"/>
      <w:numFmt w:val="bullet"/>
      <w:lvlText w:val="●"/>
      <w:lvlJc w:val="left"/>
      <w:pPr>
        <w:tabs>
          <w:tab w:val="num" w:pos="2160"/>
        </w:tabs>
        <w:ind w:left="2160" w:hanging="360"/>
      </w:pPr>
      <w:rPr>
        <w:rFonts w:ascii="Times New Roman" w:hAnsi="Times New Roman" w:hint="default"/>
      </w:rPr>
    </w:lvl>
    <w:lvl w:ilvl="3" w:tplc="FB1CE8EA" w:tentative="1">
      <w:start w:val="1"/>
      <w:numFmt w:val="bullet"/>
      <w:lvlText w:val="●"/>
      <w:lvlJc w:val="left"/>
      <w:pPr>
        <w:tabs>
          <w:tab w:val="num" w:pos="2880"/>
        </w:tabs>
        <w:ind w:left="2880" w:hanging="360"/>
      </w:pPr>
      <w:rPr>
        <w:rFonts w:ascii="Times New Roman" w:hAnsi="Times New Roman" w:hint="default"/>
      </w:rPr>
    </w:lvl>
    <w:lvl w:ilvl="4" w:tplc="ECD0858C" w:tentative="1">
      <w:start w:val="1"/>
      <w:numFmt w:val="bullet"/>
      <w:lvlText w:val="●"/>
      <w:lvlJc w:val="left"/>
      <w:pPr>
        <w:tabs>
          <w:tab w:val="num" w:pos="3600"/>
        </w:tabs>
        <w:ind w:left="3600" w:hanging="360"/>
      </w:pPr>
      <w:rPr>
        <w:rFonts w:ascii="Times New Roman" w:hAnsi="Times New Roman" w:hint="default"/>
      </w:rPr>
    </w:lvl>
    <w:lvl w:ilvl="5" w:tplc="B6C41C10" w:tentative="1">
      <w:start w:val="1"/>
      <w:numFmt w:val="bullet"/>
      <w:lvlText w:val="●"/>
      <w:lvlJc w:val="left"/>
      <w:pPr>
        <w:tabs>
          <w:tab w:val="num" w:pos="4320"/>
        </w:tabs>
        <w:ind w:left="4320" w:hanging="360"/>
      </w:pPr>
      <w:rPr>
        <w:rFonts w:ascii="Times New Roman" w:hAnsi="Times New Roman" w:hint="default"/>
      </w:rPr>
    </w:lvl>
    <w:lvl w:ilvl="6" w:tplc="DB6408A8" w:tentative="1">
      <w:start w:val="1"/>
      <w:numFmt w:val="bullet"/>
      <w:lvlText w:val="●"/>
      <w:lvlJc w:val="left"/>
      <w:pPr>
        <w:tabs>
          <w:tab w:val="num" w:pos="5040"/>
        </w:tabs>
        <w:ind w:left="5040" w:hanging="360"/>
      </w:pPr>
      <w:rPr>
        <w:rFonts w:ascii="Times New Roman" w:hAnsi="Times New Roman" w:hint="default"/>
      </w:rPr>
    </w:lvl>
    <w:lvl w:ilvl="7" w:tplc="8CAABAFC" w:tentative="1">
      <w:start w:val="1"/>
      <w:numFmt w:val="bullet"/>
      <w:lvlText w:val="●"/>
      <w:lvlJc w:val="left"/>
      <w:pPr>
        <w:tabs>
          <w:tab w:val="num" w:pos="5760"/>
        </w:tabs>
        <w:ind w:left="5760" w:hanging="360"/>
      </w:pPr>
      <w:rPr>
        <w:rFonts w:ascii="Times New Roman" w:hAnsi="Times New Roman" w:hint="default"/>
      </w:rPr>
    </w:lvl>
    <w:lvl w:ilvl="8" w:tplc="F75AC30A"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0"/>
  </w:num>
  <w:num w:numId="4">
    <w:abstractNumId w:val="1"/>
  </w:num>
  <w:num w:numId="5">
    <w:abstractNumId w:val="5"/>
  </w:num>
  <w:num w:numId="6">
    <w:abstractNumId w:val="7"/>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5C"/>
    <w:rsid w:val="0005317F"/>
    <w:rsid w:val="00071361"/>
    <w:rsid w:val="0008783C"/>
    <w:rsid w:val="000A6D7A"/>
    <w:rsid w:val="000B2CB0"/>
    <w:rsid w:val="000B6C30"/>
    <w:rsid w:val="000F65BC"/>
    <w:rsid w:val="000F7D5C"/>
    <w:rsid w:val="00103833"/>
    <w:rsid w:val="001040AA"/>
    <w:rsid w:val="0011073A"/>
    <w:rsid w:val="001277E2"/>
    <w:rsid w:val="001508F0"/>
    <w:rsid w:val="00185E9E"/>
    <w:rsid w:val="001A1A9E"/>
    <w:rsid w:val="001C0661"/>
    <w:rsid w:val="001D6D99"/>
    <w:rsid w:val="001F5E6E"/>
    <w:rsid w:val="002039B5"/>
    <w:rsid w:val="00252270"/>
    <w:rsid w:val="002849CB"/>
    <w:rsid w:val="00310C6E"/>
    <w:rsid w:val="00312E5F"/>
    <w:rsid w:val="0036299B"/>
    <w:rsid w:val="00374FD5"/>
    <w:rsid w:val="003821E4"/>
    <w:rsid w:val="003C2335"/>
    <w:rsid w:val="003C719B"/>
    <w:rsid w:val="003C76D2"/>
    <w:rsid w:val="003D0F87"/>
    <w:rsid w:val="00415FC3"/>
    <w:rsid w:val="0042604B"/>
    <w:rsid w:val="004617CC"/>
    <w:rsid w:val="00464535"/>
    <w:rsid w:val="004E4B0C"/>
    <w:rsid w:val="005066CA"/>
    <w:rsid w:val="00527B10"/>
    <w:rsid w:val="0056374F"/>
    <w:rsid w:val="00567D7F"/>
    <w:rsid w:val="00575D91"/>
    <w:rsid w:val="005F6C5E"/>
    <w:rsid w:val="00604DF4"/>
    <w:rsid w:val="00616456"/>
    <w:rsid w:val="00647FFE"/>
    <w:rsid w:val="006819BD"/>
    <w:rsid w:val="00684008"/>
    <w:rsid w:val="00692748"/>
    <w:rsid w:val="006A13E9"/>
    <w:rsid w:val="006A3360"/>
    <w:rsid w:val="006D24C0"/>
    <w:rsid w:val="00753CA8"/>
    <w:rsid w:val="00766ECB"/>
    <w:rsid w:val="007A3CC2"/>
    <w:rsid w:val="007A5FE8"/>
    <w:rsid w:val="007D7542"/>
    <w:rsid w:val="007E030A"/>
    <w:rsid w:val="007E42EB"/>
    <w:rsid w:val="007F5149"/>
    <w:rsid w:val="00802087"/>
    <w:rsid w:val="008276B4"/>
    <w:rsid w:val="00863998"/>
    <w:rsid w:val="008702A8"/>
    <w:rsid w:val="00892297"/>
    <w:rsid w:val="008A47B4"/>
    <w:rsid w:val="008C36AC"/>
    <w:rsid w:val="008E20EB"/>
    <w:rsid w:val="0094099A"/>
    <w:rsid w:val="00951849"/>
    <w:rsid w:val="00970439"/>
    <w:rsid w:val="00975B33"/>
    <w:rsid w:val="00982D32"/>
    <w:rsid w:val="009B79E0"/>
    <w:rsid w:val="00A20F5F"/>
    <w:rsid w:val="00A36F1F"/>
    <w:rsid w:val="00A6148B"/>
    <w:rsid w:val="00A62845"/>
    <w:rsid w:val="00A652C5"/>
    <w:rsid w:val="00A93AD5"/>
    <w:rsid w:val="00AA5BB3"/>
    <w:rsid w:val="00AB66CF"/>
    <w:rsid w:val="00AC717E"/>
    <w:rsid w:val="00B0629B"/>
    <w:rsid w:val="00B308A3"/>
    <w:rsid w:val="00B44C96"/>
    <w:rsid w:val="00B52B45"/>
    <w:rsid w:val="00B64772"/>
    <w:rsid w:val="00B95DE4"/>
    <w:rsid w:val="00BB38E2"/>
    <w:rsid w:val="00BC1505"/>
    <w:rsid w:val="00BF2BBA"/>
    <w:rsid w:val="00C32DCE"/>
    <w:rsid w:val="00C64371"/>
    <w:rsid w:val="00C855A4"/>
    <w:rsid w:val="00C9064D"/>
    <w:rsid w:val="00CD1F83"/>
    <w:rsid w:val="00CE6EB4"/>
    <w:rsid w:val="00D04E01"/>
    <w:rsid w:val="00D05467"/>
    <w:rsid w:val="00D30B69"/>
    <w:rsid w:val="00DA5AB5"/>
    <w:rsid w:val="00DE0F50"/>
    <w:rsid w:val="00DE2403"/>
    <w:rsid w:val="00E017F1"/>
    <w:rsid w:val="00E1692F"/>
    <w:rsid w:val="00E75D5C"/>
    <w:rsid w:val="00E82606"/>
    <w:rsid w:val="00F04455"/>
    <w:rsid w:val="00F063C7"/>
    <w:rsid w:val="00F65FA8"/>
    <w:rsid w:val="00F86EB1"/>
    <w:rsid w:val="00F9384C"/>
    <w:rsid w:val="00FB1AB7"/>
    <w:rsid w:val="00FD2DA0"/>
    <w:rsid w:val="00FD4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32A41"/>
  <w15:docId w15:val="{E8FFF135-F681-4EAF-A277-627C2A2A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7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7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D5C"/>
    <w:rPr>
      <w:rFonts w:ascii="Tahoma" w:hAnsi="Tahoma" w:cs="Tahoma"/>
      <w:sz w:val="16"/>
      <w:szCs w:val="16"/>
    </w:rPr>
  </w:style>
  <w:style w:type="paragraph" w:styleId="ListParagraph">
    <w:name w:val="List Paragraph"/>
    <w:basedOn w:val="Normal"/>
    <w:uiPriority w:val="34"/>
    <w:qFormat/>
    <w:rsid w:val="008A47B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E20E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05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467"/>
  </w:style>
  <w:style w:type="paragraph" w:styleId="Footer">
    <w:name w:val="footer"/>
    <w:basedOn w:val="Normal"/>
    <w:link w:val="FooterChar"/>
    <w:uiPriority w:val="99"/>
    <w:unhideWhenUsed/>
    <w:rsid w:val="00D05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56552">
      <w:bodyDiv w:val="1"/>
      <w:marLeft w:val="0"/>
      <w:marRight w:val="0"/>
      <w:marTop w:val="0"/>
      <w:marBottom w:val="0"/>
      <w:divBdr>
        <w:top w:val="none" w:sz="0" w:space="0" w:color="auto"/>
        <w:left w:val="none" w:sz="0" w:space="0" w:color="auto"/>
        <w:bottom w:val="none" w:sz="0" w:space="0" w:color="auto"/>
        <w:right w:val="none" w:sz="0" w:space="0" w:color="auto"/>
      </w:divBdr>
    </w:div>
    <w:div w:id="193663972">
      <w:bodyDiv w:val="1"/>
      <w:marLeft w:val="0"/>
      <w:marRight w:val="0"/>
      <w:marTop w:val="0"/>
      <w:marBottom w:val="0"/>
      <w:divBdr>
        <w:top w:val="none" w:sz="0" w:space="0" w:color="auto"/>
        <w:left w:val="none" w:sz="0" w:space="0" w:color="auto"/>
        <w:bottom w:val="none" w:sz="0" w:space="0" w:color="auto"/>
        <w:right w:val="none" w:sz="0" w:space="0" w:color="auto"/>
      </w:divBdr>
    </w:div>
    <w:div w:id="213124483">
      <w:bodyDiv w:val="1"/>
      <w:marLeft w:val="0"/>
      <w:marRight w:val="0"/>
      <w:marTop w:val="0"/>
      <w:marBottom w:val="0"/>
      <w:divBdr>
        <w:top w:val="none" w:sz="0" w:space="0" w:color="auto"/>
        <w:left w:val="none" w:sz="0" w:space="0" w:color="auto"/>
        <w:bottom w:val="none" w:sz="0" w:space="0" w:color="auto"/>
        <w:right w:val="none" w:sz="0" w:space="0" w:color="auto"/>
      </w:divBdr>
    </w:div>
    <w:div w:id="371349451">
      <w:bodyDiv w:val="1"/>
      <w:marLeft w:val="0"/>
      <w:marRight w:val="0"/>
      <w:marTop w:val="0"/>
      <w:marBottom w:val="0"/>
      <w:divBdr>
        <w:top w:val="none" w:sz="0" w:space="0" w:color="auto"/>
        <w:left w:val="none" w:sz="0" w:space="0" w:color="auto"/>
        <w:bottom w:val="none" w:sz="0" w:space="0" w:color="auto"/>
        <w:right w:val="none" w:sz="0" w:space="0" w:color="auto"/>
      </w:divBdr>
    </w:div>
    <w:div w:id="418723771">
      <w:bodyDiv w:val="1"/>
      <w:marLeft w:val="0"/>
      <w:marRight w:val="0"/>
      <w:marTop w:val="0"/>
      <w:marBottom w:val="0"/>
      <w:divBdr>
        <w:top w:val="none" w:sz="0" w:space="0" w:color="auto"/>
        <w:left w:val="none" w:sz="0" w:space="0" w:color="auto"/>
        <w:bottom w:val="none" w:sz="0" w:space="0" w:color="auto"/>
        <w:right w:val="none" w:sz="0" w:space="0" w:color="auto"/>
      </w:divBdr>
    </w:div>
    <w:div w:id="511190354">
      <w:bodyDiv w:val="1"/>
      <w:marLeft w:val="0"/>
      <w:marRight w:val="0"/>
      <w:marTop w:val="0"/>
      <w:marBottom w:val="0"/>
      <w:divBdr>
        <w:top w:val="none" w:sz="0" w:space="0" w:color="auto"/>
        <w:left w:val="none" w:sz="0" w:space="0" w:color="auto"/>
        <w:bottom w:val="none" w:sz="0" w:space="0" w:color="auto"/>
        <w:right w:val="none" w:sz="0" w:space="0" w:color="auto"/>
      </w:divBdr>
    </w:div>
    <w:div w:id="765611391">
      <w:bodyDiv w:val="1"/>
      <w:marLeft w:val="0"/>
      <w:marRight w:val="0"/>
      <w:marTop w:val="0"/>
      <w:marBottom w:val="0"/>
      <w:divBdr>
        <w:top w:val="none" w:sz="0" w:space="0" w:color="auto"/>
        <w:left w:val="none" w:sz="0" w:space="0" w:color="auto"/>
        <w:bottom w:val="none" w:sz="0" w:space="0" w:color="auto"/>
        <w:right w:val="none" w:sz="0" w:space="0" w:color="auto"/>
      </w:divBdr>
    </w:div>
    <w:div w:id="782117637">
      <w:bodyDiv w:val="1"/>
      <w:marLeft w:val="0"/>
      <w:marRight w:val="0"/>
      <w:marTop w:val="0"/>
      <w:marBottom w:val="0"/>
      <w:divBdr>
        <w:top w:val="none" w:sz="0" w:space="0" w:color="auto"/>
        <w:left w:val="none" w:sz="0" w:space="0" w:color="auto"/>
        <w:bottom w:val="none" w:sz="0" w:space="0" w:color="auto"/>
        <w:right w:val="none" w:sz="0" w:space="0" w:color="auto"/>
      </w:divBdr>
    </w:div>
    <w:div w:id="790129990">
      <w:bodyDiv w:val="1"/>
      <w:marLeft w:val="0"/>
      <w:marRight w:val="0"/>
      <w:marTop w:val="0"/>
      <w:marBottom w:val="0"/>
      <w:divBdr>
        <w:top w:val="none" w:sz="0" w:space="0" w:color="auto"/>
        <w:left w:val="none" w:sz="0" w:space="0" w:color="auto"/>
        <w:bottom w:val="none" w:sz="0" w:space="0" w:color="auto"/>
        <w:right w:val="none" w:sz="0" w:space="0" w:color="auto"/>
      </w:divBdr>
    </w:div>
    <w:div w:id="967470285">
      <w:bodyDiv w:val="1"/>
      <w:marLeft w:val="0"/>
      <w:marRight w:val="0"/>
      <w:marTop w:val="0"/>
      <w:marBottom w:val="0"/>
      <w:divBdr>
        <w:top w:val="none" w:sz="0" w:space="0" w:color="auto"/>
        <w:left w:val="none" w:sz="0" w:space="0" w:color="auto"/>
        <w:bottom w:val="none" w:sz="0" w:space="0" w:color="auto"/>
        <w:right w:val="none" w:sz="0" w:space="0" w:color="auto"/>
      </w:divBdr>
    </w:div>
    <w:div w:id="1021469948">
      <w:bodyDiv w:val="1"/>
      <w:marLeft w:val="0"/>
      <w:marRight w:val="0"/>
      <w:marTop w:val="0"/>
      <w:marBottom w:val="0"/>
      <w:divBdr>
        <w:top w:val="none" w:sz="0" w:space="0" w:color="auto"/>
        <w:left w:val="none" w:sz="0" w:space="0" w:color="auto"/>
        <w:bottom w:val="none" w:sz="0" w:space="0" w:color="auto"/>
        <w:right w:val="none" w:sz="0" w:space="0" w:color="auto"/>
      </w:divBdr>
    </w:div>
    <w:div w:id="1040323243">
      <w:bodyDiv w:val="1"/>
      <w:marLeft w:val="0"/>
      <w:marRight w:val="0"/>
      <w:marTop w:val="0"/>
      <w:marBottom w:val="0"/>
      <w:divBdr>
        <w:top w:val="none" w:sz="0" w:space="0" w:color="auto"/>
        <w:left w:val="none" w:sz="0" w:space="0" w:color="auto"/>
        <w:bottom w:val="none" w:sz="0" w:space="0" w:color="auto"/>
        <w:right w:val="none" w:sz="0" w:space="0" w:color="auto"/>
      </w:divBdr>
      <w:divsChild>
        <w:div w:id="41369483">
          <w:marLeft w:val="274"/>
          <w:marRight w:val="0"/>
          <w:marTop w:val="0"/>
          <w:marBottom w:val="0"/>
          <w:divBdr>
            <w:top w:val="none" w:sz="0" w:space="0" w:color="auto"/>
            <w:left w:val="none" w:sz="0" w:space="0" w:color="auto"/>
            <w:bottom w:val="none" w:sz="0" w:space="0" w:color="auto"/>
            <w:right w:val="none" w:sz="0" w:space="0" w:color="auto"/>
          </w:divBdr>
        </w:div>
      </w:divsChild>
    </w:div>
    <w:div w:id="1110276798">
      <w:bodyDiv w:val="1"/>
      <w:marLeft w:val="0"/>
      <w:marRight w:val="0"/>
      <w:marTop w:val="0"/>
      <w:marBottom w:val="0"/>
      <w:divBdr>
        <w:top w:val="none" w:sz="0" w:space="0" w:color="auto"/>
        <w:left w:val="none" w:sz="0" w:space="0" w:color="auto"/>
        <w:bottom w:val="none" w:sz="0" w:space="0" w:color="auto"/>
        <w:right w:val="none" w:sz="0" w:space="0" w:color="auto"/>
      </w:divBdr>
    </w:div>
    <w:div w:id="1182167725">
      <w:bodyDiv w:val="1"/>
      <w:marLeft w:val="0"/>
      <w:marRight w:val="0"/>
      <w:marTop w:val="0"/>
      <w:marBottom w:val="0"/>
      <w:divBdr>
        <w:top w:val="none" w:sz="0" w:space="0" w:color="auto"/>
        <w:left w:val="none" w:sz="0" w:space="0" w:color="auto"/>
        <w:bottom w:val="none" w:sz="0" w:space="0" w:color="auto"/>
        <w:right w:val="none" w:sz="0" w:space="0" w:color="auto"/>
      </w:divBdr>
    </w:div>
    <w:div w:id="1192835961">
      <w:bodyDiv w:val="1"/>
      <w:marLeft w:val="0"/>
      <w:marRight w:val="0"/>
      <w:marTop w:val="0"/>
      <w:marBottom w:val="0"/>
      <w:divBdr>
        <w:top w:val="none" w:sz="0" w:space="0" w:color="auto"/>
        <w:left w:val="none" w:sz="0" w:space="0" w:color="auto"/>
        <w:bottom w:val="none" w:sz="0" w:space="0" w:color="auto"/>
        <w:right w:val="none" w:sz="0" w:space="0" w:color="auto"/>
      </w:divBdr>
    </w:div>
    <w:div w:id="1213422198">
      <w:bodyDiv w:val="1"/>
      <w:marLeft w:val="0"/>
      <w:marRight w:val="0"/>
      <w:marTop w:val="0"/>
      <w:marBottom w:val="0"/>
      <w:divBdr>
        <w:top w:val="none" w:sz="0" w:space="0" w:color="auto"/>
        <w:left w:val="none" w:sz="0" w:space="0" w:color="auto"/>
        <w:bottom w:val="none" w:sz="0" w:space="0" w:color="auto"/>
        <w:right w:val="none" w:sz="0" w:space="0" w:color="auto"/>
      </w:divBdr>
    </w:div>
    <w:div w:id="1217157520">
      <w:bodyDiv w:val="1"/>
      <w:marLeft w:val="0"/>
      <w:marRight w:val="0"/>
      <w:marTop w:val="0"/>
      <w:marBottom w:val="0"/>
      <w:divBdr>
        <w:top w:val="none" w:sz="0" w:space="0" w:color="auto"/>
        <w:left w:val="none" w:sz="0" w:space="0" w:color="auto"/>
        <w:bottom w:val="none" w:sz="0" w:space="0" w:color="auto"/>
        <w:right w:val="none" w:sz="0" w:space="0" w:color="auto"/>
      </w:divBdr>
    </w:div>
    <w:div w:id="1237276152">
      <w:bodyDiv w:val="1"/>
      <w:marLeft w:val="0"/>
      <w:marRight w:val="0"/>
      <w:marTop w:val="0"/>
      <w:marBottom w:val="0"/>
      <w:divBdr>
        <w:top w:val="none" w:sz="0" w:space="0" w:color="auto"/>
        <w:left w:val="none" w:sz="0" w:space="0" w:color="auto"/>
        <w:bottom w:val="none" w:sz="0" w:space="0" w:color="auto"/>
        <w:right w:val="none" w:sz="0" w:space="0" w:color="auto"/>
      </w:divBdr>
    </w:div>
    <w:div w:id="1240216984">
      <w:bodyDiv w:val="1"/>
      <w:marLeft w:val="0"/>
      <w:marRight w:val="0"/>
      <w:marTop w:val="0"/>
      <w:marBottom w:val="0"/>
      <w:divBdr>
        <w:top w:val="none" w:sz="0" w:space="0" w:color="auto"/>
        <w:left w:val="none" w:sz="0" w:space="0" w:color="auto"/>
        <w:bottom w:val="none" w:sz="0" w:space="0" w:color="auto"/>
        <w:right w:val="none" w:sz="0" w:space="0" w:color="auto"/>
      </w:divBdr>
    </w:div>
    <w:div w:id="1256984744">
      <w:bodyDiv w:val="1"/>
      <w:marLeft w:val="0"/>
      <w:marRight w:val="0"/>
      <w:marTop w:val="0"/>
      <w:marBottom w:val="0"/>
      <w:divBdr>
        <w:top w:val="none" w:sz="0" w:space="0" w:color="auto"/>
        <w:left w:val="none" w:sz="0" w:space="0" w:color="auto"/>
        <w:bottom w:val="none" w:sz="0" w:space="0" w:color="auto"/>
        <w:right w:val="none" w:sz="0" w:space="0" w:color="auto"/>
      </w:divBdr>
    </w:div>
    <w:div w:id="1350326558">
      <w:bodyDiv w:val="1"/>
      <w:marLeft w:val="0"/>
      <w:marRight w:val="0"/>
      <w:marTop w:val="0"/>
      <w:marBottom w:val="0"/>
      <w:divBdr>
        <w:top w:val="none" w:sz="0" w:space="0" w:color="auto"/>
        <w:left w:val="none" w:sz="0" w:space="0" w:color="auto"/>
        <w:bottom w:val="none" w:sz="0" w:space="0" w:color="auto"/>
        <w:right w:val="none" w:sz="0" w:space="0" w:color="auto"/>
      </w:divBdr>
    </w:div>
    <w:div w:id="1535078908">
      <w:bodyDiv w:val="1"/>
      <w:marLeft w:val="0"/>
      <w:marRight w:val="0"/>
      <w:marTop w:val="0"/>
      <w:marBottom w:val="0"/>
      <w:divBdr>
        <w:top w:val="none" w:sz="0" w:space="0" w:color="auto"/>
        <w:left w:val="none" w:sz="0" w:space="0" w:color="auto"/>
        <w:bottom w:val="none" w:sz="0" w:space="0" w:color="auto"/>
        <w:right w:val="none" w:sz="0" w:space="0" w:color="auto"/>
      </w:divBdr>
    </w:div>
    <w:div w:id="1898661841">
      <w:bodyDiv w:val="1"/>
      <w:marLeft w:val="0"/>
      <w:marRight w:val="0"/>
      <w:marTop w:val="0"/>
      <w:marBottom w:val="0"/>
      <w:divBdr>
        <w:top w:val="none" w:sz="0" w:space="0" w:color="auto"/>
        <w:left w:val="none" w:sz="0" w:space="0" w:color="auto"/>
        <w:bottom w:val="none" w:sz="0" w:space="0" w:color="auto"/>
        <w:right w:val="none" w:sz="0" w:space="0" w:color="auto"/>
      </w:divBdr>
    </w:div>
    <w:div w:id="1990593657">
      <w:bodyDiv w:val="1"/>
      <w:marLeft w:val="0"/>
      <w:marRight w:val="0"/>
      <w:marTop w:val="0"/>
      <w:marBottom w:val="0"/>
      <w:divBdr>
        <w:top w:val="none" w:sz="0" w:space="0" w:color="auto"/>
        <w:left w:val="none" w:sz="0" w:space="0" w:color="auto"/>
        <w:bottom w:val="none" w:sz="0" w:space="0" w:color="auto"/>
        <w:right w:val="none" w:sz="0" w:space="0" w:color="auto"/>
      </w:divBdr>
    </w:div>
    <w:div w:id="1992322006">
      <w:bodyDiv w:val="1"/>
      <w:marLeft w:val="0"/>
      <w:marRight w:val="0"/>
      <w:marTop w:val="0"/>
      <w:marBottom w:val="0"/>
      <w:divBdr>
        <w:top w:val="none" w:sz="0" w:space="0" w:color="auto"/>
        <w:left w:val="none" w:sz="0" w:space="0" w:color="auto"/>
        <w:bottom w:val="none" w:sz="0" w:space="0" w:color="auto"/>
        <w:right w:val="none" w:sz="0" w:space="0" w:color="auto"/>
      </w:divBdr>
    </w:div>
    <w:div w:id="2006394456">
      <w:bodyDiv w:val="1"/>
      <w:marLeft w:val="0"/>
      <w:marRight w:val="0"/>
      <w:marTop w:val="0"/>
      <w:marBottom w:val="0"/>
      <w:divBdr>
        <w:top w:val="none" w:sz="0" w:space="0" w:color="auto"/>
        <w:left w:val="none" w:sz="0" w:space="0" w:color="auto"/>
        <w:bottom w:val="none" w:sz="0" w:space="0" w:color="auto"/>
        <w:right w:val="none" w:sz="0" w:space="0" w:color="auto"/>
      </w:divBdr>
    </w:div>
    <w:div w:id="201884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5</cp:revision>
  <cp:lastPrinted>2019-02-15T21:26:00Z</cp:lastPrinted>
  <dcterms:created xsi:type="dcterms:W3CDTF">2020-01-22T01:36:00Z</dcterms:created>
  <dcterms:modified xsi:type="dcterms:W3CDTF">2021-02-23T01:06:00Z</dcterms:modified>
</cp:coreProperties>
</file>